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65" w:rsidRDefault="00F34F65">
      <w:pPr>
        <w:autoSpaceDE w:val="0"/>
        <w:autoSpaceDN w:val="0"/>
        <w:adjustRightInd w:val="0"/>
        <w:spacing w:after="0" w:line="240" w:lineRule="auto"/>
        <w:jc w:val="both"/>
        <w:rPr>
          <w:rFonts w:ascii="Calibri" w:hAnsi="Calibri" w:cs="Calibri"/>
        </w:rPr>
      </w:pPr>
    </w:p>
    <w:p w:rsidR="00F34F65" w:rsidRDefault="00F34F65">
      <w:pPr>
        <w:autoSpaceDE w:val="0"/>
        <w:autoSpaceDN w:val="0"/>
        <w:adjustRightInd w:val="0"/>
        <w:spacing w:after="0" w:line="240" w:lineRule="auto"/>
        <w:jc w:val="both"/>
        <w:rPr>
          <w:rFonts w:ascii="Calibri" w:hAnsi="Calibri" w:cs="Calibri"/>
          <w:sz w:val="2"/>
          <w:szCs w:val="2"/>
        </w:rPr>
      </w:pPr>
      <w:r>
        <w:rPr>
          <w:rFonts w:ascii="Calibri" w:hAnsi="Calibri" w:cs="Calibri"/>
        </w:rPr>
        <w:t>26 ноября 2001 года N 146-ФЗ</w:t>
      </w:r>
      <w:r>
        <w:rPr>
          <w:rFonts w:ascii="Calibri" w:hAnsi="Calibri" w:cs="Calibri"/>
        </w:rPr>
        <w:br/>
      </w:r>
      <w:r>
        <w:rPr>
          <w:rFonts w:ascii="Calibri" w:hAnsi="Calibri" w:cs="Calibri"/>
        </w:rPr>
        <w:br/>
      </w:r>
    </w:p>
    <w:p w:rsidR="00F34F65" w:rsidRDefault="00F34F65">
      <w:pPr>
        <w:pStyle w:val="ConsPlusNonformat"/>
        <w:widowControl/>
        <w:pBdr>
          <w:top w:val="single" w:sz="6" w:space="0" w:color="auto"/>
        </w:pBdr>
        <w:rPr>
          <w:sz w:val="2"/>
          <w:szCs w:val="2"/>
        </w:rPr>
      </w:pPr>
    </w:p>
    <w:p w:rsidR="00F34F65" w:rsidRDefault="00F34F65">
      <w:pPr>
        <w:autoSpaceDE w:val="0"/>
        <w:autoSpaceDN w:val="0"/>
        <w:adjustRightInd w:val="0"/>
        <w:spacing w:after="0" w:line="240" w:lineRule="auto"/>
        <w:rPr>
          <w:rFonts w:ascii="Calibri" w:hAnsi="Calibri" w:cs="Calibri"/>
        </w:rPr>
      </w:pPr>
    </w:p>
    <w:p w:rsidR="00F34F65" w:rsidRDefault="00F34F65">
      <w:pPr>
        <w:pStyle w:val="ConsPlusTitle"/>
        <w:widowControl/>
        <w:jc w:val="center"/>
      </w:pPr>
      <w:r>
        <w:t>ГРАЖДАНСКИЙ КОДЕКС РОССИЙСКОЙ ФЕДЕРАЦИИ</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jc w:val="right"/>
        <w:rPr>
          <w:rFonts w:ascii="Calibri" w:hAnsi="Calibri" w:cs="Calibri"/>
        </w:rPr>
      </w:pPr>
      <w:r>
        <w:rPr>
          <w:rFonts w:ascii="Calibri" w:hAnsi="Calibri" w:cs="Calibri"/>
        </w:rPr>
        <w:t>Принят</w:t>
      </w:r>
    </w:p>
    <w:p w:rsidR="00F34F65" w:rsidRDefault="00F34F65">
      <w:pPr>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F34F65" w:rsidRDefault="00F34F65">
      <w:pPr>
        <w:autoSpaceDE w:val="0"/>
        <w:autoSpaceDN w:val="0"/>
        <w:adjustRightInd w:val="0"/>
        <w:spacing w:after="0" w:line="240" w:lineRule="auto"/>
        <w:jc w:val="right"/>
        <w:rPr>
          <w:rFonts w:ascii="Calibri" w:hAnsi="Calibri" w:cs="Calibri"/>
        </w:rPr>
      </w:pPr>
      <w:r>
        <w:rPr>
          <w:rFonts w:ascii="Calibri" w:hAnsi="Calibri" w:cs="Calibri"/>
        </w:rPr>
        <w:t>1 ноября 2001 года</w:t>
      </w:r>
    </w:p>
    <w:p w:rsidR="00F34F65" w:rsidRDefault="00F34F65">
      <w:pPr>
        <w:autoSpaceDE w:val="0"/>
        <w:autoSpaceDN w:val="0"/>
        <w:adjustRightInd w:val="0"/>
        <w:spacing w:after="0" w:line="240" w:lineRule="auto"/>
        <w:jc w:val="right"/>
        <w:rPr>
          <w:rFonts w:ascii="Calibri" w:hAnsi="Calibri" w:cs="Calibri"/>
        </w:rPr>
      </w:pPr>
    </w:p>
    <w:p w:rsidR="00F34F65" w:rsidRDefault="00F34F65">
      <w:pPr>
        <w:autoSpaceDE w:val="0"/>
        <w:autoSpaceDN w:val="0"/>
        <w:adjustRightInd w:val="0"/>
        <w:spacing w:after="0" w:line="240" w:lineRule="auto"/>
        <w:jc w:val="right"/>
        <w:rPr>
          <w:rFonts w:ascii="Calibri" w:hAnsi="Calibri" w:cs="Calibri"/>
        </w:rPr>
      </w:pPr>
      <w:r>
        <w:rPr>
          <w:rFonts w:ascii="Calibri" w:hAnsi="Calibri" w:cs="Calibri"/>
        </w:rPr>
        <w:t>Одобрен</w:t>
      </w:r>
    </w:p>
    <w:p w:rsidR="00F34F65" w:rsidRDefault="00F34F65">
      <w:pPr>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F34F65" w:rsidRDefault="00F34F65">
      <w:pPr>
        <w:autoSpaceDE w:val="0"/>
        <w:autoSpaceDN w:val="0"/>
        <w:adjustRightInd w:val="0"/>
        <w:spacing w:after="0" w:line="240" w:lineRule="auto"/>
        <w:jc w:val="right"/>
        <w:rPr>
          <w:rFonts w:ascii="Calibri" w:hAnsi="Calibri" w:cs="Calibri"/>
        </w:rPr>
      </w:pPr>
      <w:r>
        <w:rPr>
          <w:rFonts w:ascii="Calibri" w:hAnsi="Calibri" w:cs="Calibri"/>
        </w:rPr>
        <w:t>14 ноября 2001 года</w:t>
      </w:r>
    </w:p>
    <w:p w:rsidR="00F34F65" w:rsidRDefault="00F34F65">
      <w:pPr>
        <w:autoSpaceDE w:val="0"/>
        <w:autoSpaceDN w:val="0"/>
        <w:adjustRightInd w:val="0"/>
        <w:spacing w:after="0" w:line="240" w:lineRule="auto"/>
        <w:rPr>
          <w:rFonts w:ascii="Calibri" w:hAnsi="Calibri" w:cs="Calibri"/>
        </w:rPr>
      </w:pPr>
    </w:p>
    <w:p w:rsidR="00F34F65" w:rsidRDefault="00F34F65">
      <w:pPr>
        <w:pStyle w:val="ConsPlusTitle"/>
        <w:widowControl/>
        <w:jc w:val="center"/>
      </w:pPr>
      <w:r>
        <w:t>ЧАСТЬ ТРЕТЬЯ</w:t>
      </w:r>
    </w:p>
    <w:p w:rsidR="00F34F65" w:rsidRDefault="00F34F65">
      <w:pPr>
        <w:autoSpaceDE w:val="0"/>
        <w:autoSpaceDN w:val="0"/>
        <w:adjustRightInd w:val="0"/>
        <w:spacing w:after="0" w:line="240" w:lineRule="auto"/>
        <w:jc w:val="center"/>
        <w:rPr>
          <w:rFonts w:ascii="Calibri" w:hAnsi="Calibri" w:cs="Calibri"/>
        </w:rPr>
      </w:pPr>
    </w:p>
    <w:p w:rsidR="00F34F65" w:rsidRDefault="00F34F65">
      <w:pPr>
        <w:autoSpaceDE w:val="0"/>
        <w:autoSpaceDN w:val="0"/>
        <w:adjustRightInd w:val="0"/>
        <w:spacing w:after="0" w:line="240" w:lineRule="auto"/>
        <w:jc w:val="center"/>
        <w:rPr>
          <w:rFonts w:ascii="Calibri" w:hAnsi="Calibri" w:cs="Calibri"/>
        </w:rPr>
      </w:pPr>
      <w:r>
        <w:rPr>
          <w:rFonts w:ascii="Calibri" w:hAnsi="Calibri" w:cs="Calibri"/>
        </w:rPr>
        <w:t>Часть первая, часть вторая и часть четвертая</w:t>
      </w:r>
    </w:p>
    <w:p w:rsidR="00F34F65" w:rsidRDefault="00F34F65">
      <w:pPr>
        <w:autoSpaceDE w:val="0"/>
        <w:autoSpaceDN w:val="0"/>
        <w:adjustRightInd w:val="0"/>
        <w:spacing w:after="0" w:line="240" w:lineRule="auto"/>
        <w:jc w:val="center"/>
        <w:rPr>
          <w:rFonts w:ascii="Calibri" w:hAnsi="Calibri" w:cs="Calibri"/>
        </w:rPr>
      </w:pPr>
      <w:r>
        <w:rPr>
          <w:rFonts w:ascii="Calibri" w:hAnsi="Calibri" w:cs="Calibri"/>
        </w:rPr>
        <w:t>Гражданского кодекса РФ введены в информационный банк</w:t>
      </w:r>
    </w:p>
    <w:p w:rsidR="00F34F65" w:rsidRDefault="00F34F65">
      <w:pPr>
        <w:autoSpaceDE w:val="0"/>
        <w:autoSpaceDN w:val="0"/>
        <w:adjustRightInd w:val="0"/>
        <w:spacing w:after="0" w:line="240" w:lineRule="auto"/>
        <w:jc w:val="center"/>
        <w:rPr>
          <w:rFonts w:ascii="Calibri" w:hAnsi="Calibri" w:cs="Calibri"/>
        </w:rPr>
      </w:pPr>
      <w:r>
        <w:rPr>
          <w:rFonts w:ascii="Calibri" w:hAnsi="Calibri" w:cs="Calibri"/>
        </w:rPr>
        <w:t>отдельными документами</w:t>
      </w:r>
    </w:p>
    <w:p w:rsidR="00F34F65" w:rsidRDefault="00F34F65">
      <w:pPr>
        <w:autoSpaceDE w:val="0"/>
        <w:autoSpaceDN w:val="0"/>
        <w:adjustRightInd w:val="0"/>
        <w:spacing w:after="0" w:line="240" w:lineRule="auto"/>
        <w:jc w:val="center"/>
        <w:rPr>
          <w:rFonts w:ascii="Calibri" w:hAnsi="Calibri" w:cs="Calibri"/>
        </w:rPr>
      </w:pPr>
    </w:p>
    <w:p w:rsidR="00F34F65" w:rsidRDefault="00F34F65">
      <w:pPr>
        <w:autoSpaceDE w:val="0"/>
        <w:autoSpaceDN w:val="0"/>
        <w:adjustRightInd w:val="0"/>
        <w:spacing w:after="0" w:line="240" w:lineRule="auto"/>
        <w:jc w:val="center"/>
        <w:rPr>
          <w:rFonts w:ascii="Calibri" w:hAnsi="Calibri" w:cs="Calibri"/>
        </w:rPr>
      </w:pPr>
      <w:r>
        <w:rPr>
          <w:rFonts w:ascii="Calibri" w:hAnsi="Calibri" w:cs="Calibri"/>
        </w:rPr>
        <w:t>(в ред. Федеральных законов от 02.12.2004 N 156-ФЗ, от 03.06.2006 N 73-ФЗ,</w:t>
      </w:r>
    </w:p>
    <w:p w:rsidR="00F34F65" w:rsidRDefault="00F34F65">
      <w:pPr>
        <w:autoSpaceDE w:val="0"/>
        <w:autoSpaceDN w:val="0"/>
        <w:adjustRightInd w:val="0"/>
        <w:spacing w:after="0" w:line="240" w:lineRule="auto"/>
        <w:jc w:val="center"/>
        <w:rPr>
          <w:rFonts w:ascii="Calibri" w:hAnsi="Calibri" w:cs="Calibri"/>
        </w:rPr>
      </w:pPr>
      <w:r>
        <w:rPr>
          <w:rFonts w:ascii="Calibri" w:hAnsi="Calibri" w:cs="Calibri"/>
        </w:rPr>
        <w:t>от 18.12.2006 N 231-ФЗ, от 29.12.2006 N 258-ФЗ, от 29.11.2007 N 281-ФЗ,</w:t>
      </w:r>
    </w:p>
    <w:p w:rsidR="00F34F65" w:rsidRDefault="00F34F65">
      <w:pPr>
        <w:autoSpaceDE w:val="0"/>
        <w:autoSpaceDN w:val="0"/>
        <w:adjustRightInd w:val="0"/>
        <w:spacing w:after="0" w:line="240" w:lineRule="auto"/>
        <w:jc w:val="center"/>
        <w:rPr>
          <w:rFonts w:ascii="Calibri" w:hAnsi="Calibri" w:cs="Calibri"/>
        </w:rPr>
      </w:pPr>
      <w:r>
        <w:rPr>
          <w:rFonts w:ascii="Calibri" w:hAnsi="Calibri" w:cs="Calibri"/>
        </w:rPr>
        <w:t>от 29.04.2008 N 54-ФЗ, от 30.06.2008 N 105-ФЗ)</w:t>
      </w:r>
    </w:p>
    <w:p w:rsidR="00F34F65" w:rsidRDefault="00F34F65">
      <w:pPr>
        <w:autoSpaceDE w:val="0"/>
        <w:autoSpaceDN w:val="0"/>
        <w:adjustRightInd w:val="0"/>
        <w:spacing w:after="0" w:line="240" w:lineRule="auto"/>
        <w:rPr>
          <w:rFonts w:ascii="Calibri" w:hAnsi="Calibri" w:cs="Calibri"/>
        </w:rPr>
      </w:pPr>
    </w:p>
    <w:p w:rsidR="00F34F65" w:rsidRDefault="00F34F65">
      <w:pPr>
        <w:pStyle w:val="ConsPlusNonformat"/>
        <w:widowControl/>
        <w:pBdr>
          <w:top w:val="single" w:sz="6" w:space="0" w:color="auto"/>
        </w:pBdr>
        <w:rPr>
          <w:sz w:val="2"/>
          <w:szCs w:val="2"/>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По гражданским правоотношениям, возникшим до введения в действие части третьей Гражданского кодекса РФ, раздел V "Наследственное право" применяется к тем правам и обязанностям, которые возникнут после введения ее в действие (Федеральный закон от 26.11.2001 N 147-ФЗ).</w:t>
      </w:r>
    </w:p>
    <w:p w:rsidR="00F34F65" w:rsidRDefault="00F34F65">
      <w:pPr>
        <w:pStyle w:val="ConsPlusNonformat"/>
        <w:widowControl/>
        <w:pBdr>
          <w:top w:val="single" w:sz="6" w:space="0" w:color="auto"/>
        </w:pBdr>
        <w:rPr>
          <w:sz w:val="2"/>
          <w:szCs w:val="2"/>
        </w:rPr>
      </w:pPr>
    </w:p>
    <w:p w:rsidR="00F34F65" w:rsidRDefault="00F34F65">
      <w:pPr>
        <w:pStyle w:val="ConsPlusTitle"/>
        <w:widowControl/>
        <w:jc w:val="center"/>
        <w:outlineLvl w:val="0"/>
      </w:pPr>
      <w:r>
        <w:t>Раздел V. НАСЛЕДСТВЕННОЕ ПРАВО</w:t>
      </w:r>
    </w:p>
    <w:p w:rsidR="00F34F65" w:rsidRDefault="00F34F65">
      <w:pPr>
        <w:autoSpaceDE w:val="0"/>
        <w:autoSpaceDN w:val="0"/>
        <w:adjustRightInd w:val="0"/>
        <w:spacing w:after="0" w:line="240" w:lineRule="auto"/>
        <w:rPr>
          <w:rFonts w:ascii="Calibri" w:hAnsi="Calibri" w:cs="Calibri"/>
        </w:rPr>
      </w:pPr>
    </w:p>
    <w:p w:rsidR="00F34F65" w:rsidRDefault="00F34F65">
      <w:pPr>
        <w:pStyle w:val="ConsPlusTitle"/>
        <w:widowControl/>
        <w:jc w:val="center"/>
        <w:outlineLvl w:val="1"/>
      </w:pPr>
      <w:r>
        <w:t>Глава 61. ОБЩИЕ ПОЛОЖЕНИЯ О НАСЛЕДОВАНИИ</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1110. Наследование</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При наследовании имущество умершего (наследство, наследственное имущество) переходит к другим лицам в порядке универсального правопреемства, то есть в неизменном виде как единое целое и в один и тот же момент, если из правил настоящего Кодекса не следует иное.</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Наследование регулируется настоящим Кодексом и другими законами, а в случаях, предусмотренных законом, иными правовыми актами.</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1111. Основания наследования</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Наследование осуществляется по завещанию и по закону.</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Наследование по закону имеет место, когда и поскольку оно не изменено завещанием, а также в иных случаях, установленных настоящим Кодексом.</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1112. Наследство</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В состав наследства входят принадлежавшие наследодателю на день открытия наследства вещи, иное имущество, в том числе имущественные права и обязанности.</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входят в состав наследства права и обязанности, неразрывно связанные с личностью наследодателя, в частности право на алименты, право на возмещение вреда, причиненного жизни </w:t>
      </w:r>
      <w:r>
        <w:rPr>
          <w:rFonts w:ascii="Calibri" w:hAnsi="Calibri" w:cs="Calibri"/>
        </w:rPr>
        <w:lastRenderedPageBreak/>
        <w:t>или здоровью гражданина, а также права и обязанности, переход которых в порядке наследования не допускается настоящим Кодексом или другими законами.</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Не входят в состав наследства личные неимущественные права и другие нематериальные блага.</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1113. Открытие наследства</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Наследство открывается со смертью гражданина. Объявление судом гражданина умершим влечет за собой те же правовые последствия, что и смерть гражданина.</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1114. Время открытия наследства</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Днем открытия наследства является день смерти гражданина. При объявлении гражданина умершим днем открытия наследства является день вступления в законную силу решения суда об объявлении гражданина умершим, а в случае, когда в соответствии с пунктом 3 статьи 45 настоящего Кодекса днем смерти гражданина признан день его предполагаемой гибели, - день смерти, указанный в решении суда.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Граждане, умершие в один и тот же день, считаются в целях наследственного правопреемства умершими одновременно и не наследуют друг после друга. При этом к наследованию призываются наследники каждого из них.</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1115. Место открытия наследства</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Местом открытия наследства является последнее место жительства наследодателя (статья 20).</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Если последнее место жительства наследодателя, обладавшего имуществом на территории Российской Федерации, неизвестно или находится за ее пределами, местом открытия наследства в Российской Федерации признается место нахождения такого наследственного имущества. Если такое наследственное имущество находится в разных местах, местом открытия наследства является место нахождения входящих в его состав недвижимого имущества или наиболее ценной части недвижимого имущества, а при отсутствии недвижимого имущества - место нахождения движимого имущества или его наиболее ценной части. Ценность имущества определяется исходя из его рыночной стоимости.</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1116. Лица, которые могут призываться к наследованию</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К наследованию могут призываться граждане, находящиеся в живых в день открытия наследства, а также зачатые при жизни наследодателя и родившиеся живыми после открытия наследства.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К наследованию по завещанию могут призываться также указанные в нем юридические лица, существующие на день открытия наследства.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К наследованию по завещанию могут призываться Российская Федерация, субъекты Российской Федерации, муниципальные образования, иностранные государства и международные организации, а к наследованию по закону - Российская Федерация, субъекты Российской Федерации, муниципальные образования в соответствии со статьей 1151 настоящего Кодекса.</w:t>
      </w:r>
    </w:p>
    <w:p w:rsidR="00F34F65" w:rsidRDefault="00F34F6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29.11.2007 N 281-ФЗ)</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1117. Недостойные наследники</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 наследуют ни по закону, ни по завещанию граждане, которые своими умышленными противоправными действиями, направленными против наследодателя, кого-либо из его наследников или против осуществления последней воли наследодателя, выраженной в завещании, способствовали либо пытались способствовать призванию их самих или других лиц к </w:t>
      </w:r>
      <w:r>
        <w:rPr>
          <w:rFonts w:ascii="Calibri" w:hAnsi="Calibri" w:cs="Calibri"/>
        </w:rPr>
        <w:lastRenderedPageBreak/>
        <w:t>наследованию либо способствовали или пытались способствовать увеличению причитающейся им или другим лицам доли наследства, если эти обстоятельства подтверждены в судебном порядке. Однако граждане, которым наследодатель после утраты ими права наследования завещал имущество, вправе наследовать это имущество.</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Не наследуют по закону родители после детей, в отношении которых родители были в судебном порядке лишены родительских прав и не восстановлены в этих правах ко дню открытия наследства.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По требованию заинтересованного лица суд отстраняет от наследования по закону граждан, злостно уклонявшихся от выполнения лежавших на них в силу закона обязанностей по содержанию наследодателя.</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3. Лицо, не имеющее права наследовать или отстраненное от наследования на основании настоящей статьи (недостойный наследник), обязано возвратить в соответствии с правилами главы 60 настоящего Кодекса все имущество, неосновательно полученное им из состава наследства.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4. Правила настоящей статьи распространяются на наследников, имеющих право на обязательную долю в наследстве.</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5. Правила настоящей статьи соответственно применяются к завещательному отказу (статья 1137). В случае, когда предметом завещательного отказа было выполнение определенной работы для недостойного отказополучателя или оказание ему определенной услуги, последний обязан возместить наследнику, исполнившему завещательный отказ, стоимость выполненной для недостойного отказополучателя работы или оказанной ему услуги.</w:t>
      </w:r>
    </w:p>
    <w:p w:rsidR="00F34F65" w:rsidRDefault="00F34F65">
      <w:pPr>
        <w:autoSpaceDE w:val="0"/>
        <w:autoSpaceDN w:val="0"/>
        <w:adjustRightInd w:val="0"/>
        <w:spacing w:after="0" w:line="240" w:lineRule="auto"/>
        <w:rPr>
          <w:rFonts w:ascii="Calibri" w:hAnsi="Calibri" w:cs="Calibri"/>
        </w:rPr>
      </w:pPr>
    </w:p>
    <w:p w:rsidR="00F34F65" w:rsidRDefault="00F34F65">
      <w:pPr>
        <w:pStyle w:val="ConsPlusTitle"/>
        <w:widowControl/>
        <w:jc w:val="center"/>
        <w:outlineLvl w:val="1"/>
      </w:pPr>
      <w:r>
        <w:t>Глава 62. НАСЛЕДОВАНИЕ ПО ЗАВЕЩАНИЮ</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1118. Общие положения</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Распорядиться имуществом на случай смерти можно только путем совершения завещания.</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Завещание может быть совершено гражданином, обладающим в момент его совершения дееспособностью в полном объеме.</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3. Завещание должно быть совершено лично. Совершение завещания через представителя не допускается.</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4. В завещании могут содержаться распоряжения только одного гражданина. Совершение завещания двумя или более гражданами не допускается.</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5. Завещание является односторонней сделкой, которая создает права и обязанности после открытия наследства.</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1119. Свобода завещания</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Завещатель вправе по своему усмотрению завещать имущество любым лицам, любым образом определить доли наследников в наследстве, лишить наследства одного, нескольких или всех наследников по закону, не указывая причин такого лишения, а в случаях, предусмотренных настоящим Кодексом, включить в завещание иные распоряжения. Завещатель вправе отменить или изменить совершенное завещание в соответствии с правилами статьи 1130 настоящего Кодекса.</w:t>
      </w:r>
    </w:p>
    <w:p w:rsidR="00F34F65" w:rsidRDefault="00F34F6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18.12.2006 N 231-ФЗ)</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Свобода завещания ограничивается правилами об обязательной доле в наследстве (статья 1149).</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Завещатель не обязан сообщать кому-либо о содержании, совершении, об изменении или отмене завещания.</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1120. Право завещать любое имущество</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Завещатель вправе совершить завещание, содержащее распоряжение о любом имуществе, в том числе о том, которое он может приобрести в будущем.</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Завещатель может распорядиться своим имуществом или какой-либо его частью, составив одно или несколько завещаний.</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1121. Назначение и подназначение наследника в завещании</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Завещатель может совершить завещание в пользу одного или нескольких лиц (статья 1116), как входящих, так и не входящих в круг наследников по закону.</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Завещатель может указать в завещании другого наследника (подназначить наследника) на случай, если назначенный им в завещании наследник или наследник завещателя по закону умрет до открытия наследства, либо одновременно с завещателем, либо после открытия наследства, не успев его принять, либо не примет наследство по другим причинам или откажется от него, либо не будет иметь право наследовать или будет отстранен от наследования как недостойный.</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1122. Доли наследников в завещанном имуществе</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Имущество, завещанное двум или нескольким наследникам без указания их долей в наследстве и без указания того, какие входящие в состав наследства вещи или права кому из наследников предназначаются, считается завещанным наследникам в равных долях.</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Указание в завещании на части неделимой вещи (статья 133), предназначенные каждому из наследников в натуре, не влечет за собой недействительность завещания. Такая вещь считается завещанной в долях, соответствующих стоимости этих частей. Порядок пользования наследниками этой неделимой вещью устанавливается в соответствии с предназначенными им в завещании частями этой вещи.</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В свидетельстве о праве на наследство в отношении неделимой вещи, завещанной по частям в натуре, доли наследников и порядок пользования такой вещью при согласии наследников указываются в соответствии с настоящей статьей. В случае спора между наследниками их доли и порядок пользования неделимой вещью определяются судом.</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1123. Тайна завещания</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Нотариус, другое удостоверяющее завещание лицо, переводчик, исполнитель завещания, свидетели, а также гражданин, подписывающий завещание вместо завещателя, не вправе до открытия наследства разглашать сведения, касающиеся содержания завещания, его совершения, изменения или отмены.</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В случае нарушения тайны завещания завещатель вправе потребовать компенсацию морального вреда, а также воспользоваться другими способами защиты гражданских прав, предусмотренными настоящим Кодексом.</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1124. Общие правила, касающиеся формы и порядка совершения завещания</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Завещание должно быть составлено в письменной форме и удостоверено нотариусом. Удостоверение завещания другими лицами допускается в случаях, предусмотренных пунктом 7 статьи 1125, статьей 1127 и пунктом 2 статьи 1128 настоящего Кодекса.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Несоблюдение установленных настоящим Кодексом правил о письменной форме завещания и его удостоверении влечет за собой недействительность завещания.</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Составление завещания в простой письменной форме допускается только в виде исключения в случаях, предусмотренных статьей 1129 настоящего Кодекса.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когда в соответствии с правилами настоящего Кодекса при составлении, подписании, удостоверении завещания или при передаче завещания нотариусу присутствуют свидетели, не могут быть такими свидетелями и не могут подписывать завещание вместо завещателя:</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нотариус или другое удостоверяющее завещание лицо;</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лицо, в пользу которого составлено завещание или сделан завещательный отказ, супруг такого лица, его дети и родители;</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граждане, не обладающие дееспособностью в полном объеме;</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неграмотные;</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граждане с такими физическими недостатками, которые явно не позволяют им в полной мере осознавать существо происходящего;</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лица, не владеющие в достаточной степени языком, на котором составлено завещание, за исключением случая, когда составляется закрытое завещание.</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3. В случае, когда в соответствии с правилами настоящего Кодекса при составлении, подписании, удостоверении завещания или при передаче его нотариусу присутствие свидетеля является обязательным, отсутствие свидетеля при совершении указанных действий влечет за собой недействительность завещания, а несоответствие свидетеля требованиям, установленным пунктом 2 настоящей статьи, может являться основанием признания завещания недействительным.</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4. На завещании должны быть указаны место и дата его удостоверения, за исключением случая, предусмотренного статьей 1126 настоящего Кодекса.</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1125. Нотариально удостоверенное завещание</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Нотариально удостоверенное завещание должно быть написано завещателем или записано с его слов нотариусом. При написании или записи завещания могут быть использованы технические средства (электронно-вычислительная машина, пишущая машинка и другие).</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Завещание, записанное нотариусом со слов завещателя, до его подписания должно быть полностью прочитано завещателем в присутствии нотариуса. Если завещатель не в состоянии лично прочитать завещание, его текст оглашается для него нотариусом, о чем на завещании делается соответствующая надпись с указанием причин, по которым завещатель не смог лично прочитать завещание.</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3. Завещание должно быть собственноручно подписано завещателем.</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Если завещатель в силу физических недостатков, тяжелой болезни или неграмотности не может собственноручно подписать завещание, оно по его просьбе может быть подписано другим гражданином в присутствии нотариуса. В завещании должны быть указаны причины, по которым завещатель не мог подписать завещание собственноручно, а также фамилия, имя, отчество и место жительства гражданина, подписавшего завещание по просьбе завещателя, в соответствии с документом, удостоверяющим личность этого гражданина.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4. При составлении и нотариальном удостоверении завещания по желанию завещателя может присутствовать свидетель.</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Если завещание составляется и удостоверяется в присутствии свидетеля, оно должно быть им подписано и на завещании должны быть указаны фамилия, имя, отчество и место жительства свидетеля в соответствии с документом, удостоверяющим его личность.</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5. Нотариус обязан предупредить свидетеля, а также гражданина, подписывающего завещание вместо завещателя, о необходимости соблюдать тайну завещания (статья 1123).</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6. При удостоверении завещания нотариус обязан разъяснить завещателю содержание статьи 1149 настоящего Кодекса и сделать об этом на завещании соответствующую надпись.</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7. В случае, когда право совершения нотариальных действий предоставлено законом должностным лицам органов местного самоуправления и должностным лицам консульских учреждений Российской Федерации, завещание может быть удостоверено вместо нотариуса соответствующим должностным лицом с соблюдением правил настоящего Кодекса о форме завещания, порядке его нотариального удостоверения и тайне завещания.</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1126. Закрытое завещание</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Завещатель вправе совершить завещание, не предоставляя при этом другим лицам, в том числе нотариусу, возможности ознакомиться с его содержанием (закрытое завещание).</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Закрытое завещание должно быть собственноручно написано и подписано завещателем. Несоблюдение этих правил влечет за собой недействительность завещания.</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3. Закрытое завещание в заклеенном конверте передается завещателем нотариусу в присутствии двух свидетелей, которые ставят на конверте свои подписи. Конверт, подписанный свидетелями, запечатывается в их присутствии нотариусом в другой конверт, на котором нотариус делает надпись, содержащую сведения о завещателе, от которого нотариусом принято закрытое завещание, месте и дате его принятия, фамилии, об имени, отчестве и о месте жительства каждого свидетеля в соответствии с документом, удостоверяющим личность.</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Принимая от завещателя конверт с закрытым завещанием, нотариус обязан разъяснить завещателю содержание пункта 2 настоящей статьи и статьи 1149 настоящего Кодекса и сделать об этом соответствующую надпись на втором конверте, а также выдать завещателю документ, подтверждающий принятие закрытого завещания.</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4. По представлении свидетельства о смерти лица, совершившего закрытое завещание, нотариус не позднее чем через пятнадцать дней со дня представления свидетельства вскрывает конверт с завещанием в присутствии не менее чем двух свидетелей и пожелавших при этом присутствовать заинтересованных лиц из числа наследников по закону. После вскрытия конверта текст содержащегося в нем завещания сразу же оглашается нотариусом, после чего нотариус составляет и вместе со свидетелями подписывает протокол, удостоверяющий вскрытие конверта с завещанием и содержащий полный текст завещания. Подлинник завещания хранится у нотариуса. Наследникам выдается нотариально удостоверенная копия протокола.</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1127. Завещания, приравниваемые к нотариально удостоверенным завещаниям</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Приравниваются к нотариально удостоверенным завещаниям:</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завещания граждан, находящихся на излечении в больницах, госпиталях, других стационарных лечебных учреждениях или проживающих в домах для престарелых и инвалидов, удостоверенные главными врачами, их заместителями по медицинской части или дежурными врачами этих больниц, госпиталей и других стационарных лечебных учреждений, а также начальниками госпиталей, директорами или главными врачами домов для престарелых и инвалидов;</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завещания граждан, находящихся во время плавания на судах, плавающих под Государственным флагом Российской Федерации, удостоверенные капитанами этих судов;</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3) завещания граждан, находящихся в разведочных, арктических или других подобных экспедициях, удостоверенные начальниками этих экспедиций;</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4) завещания военнослужащих, а в пунктах дислокации воинских частей, где нет нотариусов, также завещания работающих в этих частях гражданских лиц, членов их семей и членов семей военнослужащих, удостоверенные командирами воинских частей;</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5) завещания граждан, находящихся в местах лишения свободы, удостоверенные начальниками мест лишения свободы.</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Завещание, приравненное к нотариально удостоверенному завещанию, должно быть подписано завещателем в присутствии лица, удостоверяющего завещание, и свидетеля, также подписывающего завещание.</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В остальном к такому завещанию соответственно применяются правила статей 1124 и 1125 настоящего Кодекса.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3. Завещание, удостоверенное в соответствии с настоящей статьей, должно быть, как только для этого представится возможность, направлено лицом, удостоверившим завещание, через территориальные органы федерального органа исполнительной власти, осуществляющего правоприменительные функции и функции по контролю и надзору в сфере нотариата, нотариусу по месту жительства завещателя. Если лицу, удостоверившему завещание, известно место жительства завещателя, завещание направляется непосредственно соответствующему нотариусу.</w:t>
      </w:r>
    </w:p>
    <w:p w:rsidR="00F34F65" w:rsidRDefault="00F34F6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29.04.2008 N 54-ФЗ)</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Если в каком-либо из случаев, предусмотренных пунктом 1 настоящей статьи, гражданин, намеревающийся совершить завещание, высказывает желание пригласить для этого нотариуса и имеется разумная возможность выполнить это желание, лица, которым в соответствии с </w:t>
      </w:r>
      <w:r>
        <w:rPr>
          <w:rFonts w:ascii="Calibri" w:hAnsi="Calibri" w:cs="Calibri"/>
        </w:rPr>
        <w:lastRenderedPageBreak/>
        <w:t>указанным пунктом предоставлено право удостоверить завещание, обязаны принять все меры для приглашения к завещателю нотариуса.</w:t>
      </w:r>
    </w:p>
    <w:p w:rsidR="00F34F65" w:rsidRDefault="00F34F65">
      <w:pPr>
        <w:autoSpaceDE w:val="0"/>
        <w:autoSpaceDN w:val="0"/>
        <w:adjustRightInd w:val="0"/>
        <w:spacing w:after="0" w:line="240" w:lineRule="auto"/>
        <w:rPr>
          <w:rFonts w:ascii="Calibri" w:hAnsi="Calibri" w:cs="Calibri"/>
        </w:rPr>
      </w:pPr>
    </w:p>
    <w:p w:rsidR="00F34F65" w:rsidRDefault="00F34F65">
      <w:pPr>
        <w:pStyle w:val="ConsPlusNonformat"/>
        <w:widowControl/>
        <w:pBdr>
          <w:top w:val="single" w:sz="6" w:space="0" w:color="auto"/>
        </w:pBdr>
        <w:rPr>
          <w:sz w:val="2"/>
          <w:szCs w:val="2"/>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По вопросу о наследовании вклада, распоряжение о котором сделано на случай смерти и оформлено до введения в действие части третьей Гражданского кодекса РФ см. Федеральный закон от 26.11.2001 N 147-ФЗ.</w:t>
      </w:r>
    </w:p>
    <w:p w:rsidR="00F34F65" w:rsidRDefault="00F34F65">
      <w:pPr>
        <w:pStyle w:val="ConsPlusNonformat"/>
        <w:widowControl/>
        <w:pBdr>
          <w:top w:val="single" w:sz="6" w:space="0" w:color="auto"/>
        </w:pBdr>
        <w:rPr>
          <w:sz w:val="2"/>
          <w:szCs w:val="2"/>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1128. Завещательные распоряжения правами на денежные средства в банках</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Права на денежные средства, внесенные гражданином во вклад или находящиеся на любом другом счете гражданина в банке, могут быть по усмотрению гражданина завещаны либо в порядке, предусмотренном статьями 1124 - 1127 настоящего Кодекса, либо посредством совершения завещательного распоряжения в письменной форме в том филиале банка, в котором находится этот счет. В отношении средств, находящихся на счете, такое завещательное распоряжение имеет силу нотариально удостоверенного завещания.</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Завещательное распоряжение правами на денежные средства в банке должно быть собственноручно подписано завещателем с указанием даты его составления и удостоверено служащим банка, имеющим право принимать к исполнению распоряжения клиента в отношении средств на его счете. Порядок совершения завещательных распоряжений денежными средствами в банках определяется Правительством Российской Федерации.</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3. Права на денежные средства, в отношении которых в банке совершено завещательное распоряжение, входят в состав наследства и наследуются на общих основаниях в соответствии с правилами настоящего Кодекса. Эти средства выдаются наследникам на основании свидетельства о праве на наследство и в соответствии с ним, за исключением случаев, предусмотренных пунктом 3 статьи 1174 настоящего Кодекса.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4. Правила настоящей статьи соответственно применяются к иным кредитным организациям, которым предоставлено право привлекать во вклады или на другие счета денежные средства граждан.</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1129. Завещание в чрезвычайных обстоятельствах</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Гражданин, который находится в положении, явно угрожающем его жизни, и в силу сложившихся чрезвычайных обстоятельств лишен возможности совершить завещание в соответствии с правилами статей 1124 - 1128 настоящего Кодекса, может изложить последнюю волю в отношении своего имущества в простой письменной форме.</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Изложение гражданином последней воли в простой письменной форме признается его завещанием, если завещатель в присутствии двух свидетелей собственноручно написал и подписал документ, из содержания которого следует, что он представляет собой завещание.</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Завещание, совершенное в обстоятельствах, указанных в абзаце первом пункта 1 настоящей статьи, утрачивает силу, если завещатель в течение месяца после прекращения этих обстоятельств не воспользуется возможностью совершить завещание в какой-либо иной форме, предусмотренной статьями 1124 - 1128 настоящего Кодекса.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3. Завещание, совершенное в чрезвычайных обстоятельствах в соответствии с настоящей статьей, подлежит исполнению только при условии подтверждения судом по требованию заинтересованных лиц факта совершения завещания в чрезвычайных обстоятельствах. Указанное требование должно быть заявлено до истечения срока, установленного для принятия наследства.</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1130. Отмена и изменение завещания</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Завещатель вправе отменить или изменить составленное им завещание в любое время после его совершения, не указывая при этом причины его отмены или изменения.</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Для отмены или изменения завещания не требуется чье-либо согласие, в том числе лиц, назначенных наследниками в отменяемом или изменяемом завещании.</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Завещатель вправе посредством нового завещания отменить прежнее завещание в целом либо изменить его посредством отмены или изменения отдельных содержащихся в нем завещательных распоряжений.</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Последующее завещание, не содержащее прямых указаний об отмене прежнего завещания или отдельных содержащихся в нем завещательных распоряжений, отменяет это прежнее завещание полностью или в части, в которой оно противоречит последующему завещанию.</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Завещание, отмененное полностью или частично последующим завещанием, не восстанавливается, если последующее завещание отменено завещателем полностью или в соответствующей части.</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3. В случае недействительности последующего завещания наследование осуществляется в соответствии с прежним завещанием.</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4. Завещание может быть отменено также посредством распоряжения о его отмене. Распоряжение об отмене завещания должно быть совершено в форме, установленной настоящим Кодексом для совершения завещания. К распоряжению об отмене завещания соответственно применяются правила пункта 3 настоящей статьи.</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5. Завещанием, совершенным в чрезвычайных обстоятельствах (статья 1129), может быть отменено или изменено только такое же завещание.</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6. Завещательным распоряжением в банке (статья 1128) может быть отменено или изменено только завещательное распоряжение правами на денежные средства в соответствующем банке.</w:t>
      </w:r>
    </w:p>
    <w:p w:rsidR="00F34F65" w:rsidRDefault="00F34F65">
      <w:pPr>
        <w:autoSpaceDE w:val="0"/>
        <w:autoSpaceDN w:val="0"/>
        <w:adjustRightInd w:val="0"/>
        <w:spacing w:after="0" w:line="240" w:lineRule="auto"/>
        <w:rPr>
          <w:rFonts w:ascii="Calibri" w:hAnsi="Calibri" w:cs="Calibri"/>
        </w:rPr>
      </w:pPr>
    </w:p>
    <w:p w:rsidR="00F34F65" w:rsidRDefault="00F34F65">
      <w:pPr>
        <w:pStyle w:val="ConsPlusNonformat"/>
        <w:widowControl/>
        <w:pBdr>
          <w:top w:val="single" w:sz="6" w:space="0" w:color="auto"/>
        </w:pBdr>
        <w:rPr>
          <w:sz w:val="2"/>
          <w:szCs w:val="2"/>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К завещаниям, совершенным до введения в действие части третьей Гражданского кодекса РФ, применяются правила об основаниях недействительности завещания, действовавшие на день совершения завещания (Федеральный закон от 26.11.2001 N 147-ФЗ).</w:t>
      </w:r>
    </w:p>
    <w:p w:rsidR="00F34F65" w:rsidRDefault="00F34F65">
      <w:pPr>
        <w:pStyle w:val="ConsPlusNonformat"/>
        <w:widowControl/>
        <w:pBdr>
          <w:top w:val="single" w:sz="6" w:space="0" w:color="auto"/>
        </w:pBdr>
        <w:rPr>
          <w:sz w:val="2"/>
          <w:szCs w:val="2"/>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1131. Недействительность завещания</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При нарушении положений настоящего Кодекса, влекущих за собой недействительность завещания, в зависимости от основания недействительности, завещание является недействительным в силу признания его таковым судом (оспоримое завещание) или независимо от такого признания (ничтожное завещание).</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Завещание может быть признано судом недействительным по иску лица, права или законные интересы которого нарушены этим завещанием.</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Оспаривание завещания до открытия наследства не допускается.</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3. Не могут служить основанием недействительности завещания описки и другие незначительные нарушения порядка его составления, подписания или удостоверения, если судом установлено, что они не влияют на понимание волеизъявления завещателя.</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4. Недействительным может быть как завещание в целом, так и отдельные содержащиеся в нем завещательные распоряжения. Недействительность отдельных распоряжений, содержащихся в завещании, не затрагивает остальной части завещания, если можно предположить, что она была бы включена в завещание и при отсутствии распоряжений, являющихся недействительными.</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5. Недействительность завещания не лишает лиц, указанных в нем в качестве наследников или отказополучателей, права наследовать по закону или на основании другого, действительного, завещания.</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1132. Толкование завещания</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При толковании завещания нотариусом, исполнителем завещания или судом принимается во внимание буквальный смысл содержащихся в нем слов и выражений.</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В случае неясности буквального смысла какого-либо положения завещания он устанавливается путем сопоставления этого положения с другими положениями и смыслом завещания в целом. При этом должно быть обеспечено наиболее полное осуществление предполагаемой воли завещателя.</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Статья 1133. Исполнение завещания</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Исполнение завещания осуществляется наследниками по завещанию, за исключением случаев, когда его исполнение полностью или в определенной части осуществляется исполнителем завещания (статья 1134).</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1134. Исполнитель завещания</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Завещатель может поручить исполнение завещания указанному им в завещании гражданину-душеприказчику (исполнителю завещания) независимо от того, является ли этот гражданин наследником.</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Согласие гражданина быть исполнителем завещания выражается этим гражданином в его собственноручной надписи на самом завещании, или в заявлении, приложенном к завещанию, или в заявлении, поданном нотариусу в течение месяца со дня открытия наследства.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Гражданин признается также давшим согласие быть исполнителем завещания, если он в течение месяца со дня открытия наследства фактически приступил к исполнению завещания.</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После открытия наследства суд может освободить исполнителя завещания от его обязанностей как по просьбе самого исполнителя завещания, так и по просьбе наследников при наличии обстоятельств, препятствующих исполнению гражданином этих обязанностей.</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1135. Полномочия исполнителя завещания</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Полномочия исполнителя завещания основываются на завещании, которым он назначен исполнителем, и удостоверяются свидетельством, выдаваемым нотариусом.</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Если в завещании не предусмотрено иное, исполнитель завещания должен принять необходимые для исполнения завещания меры, в том числе:</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обеспечить переход к наследникам причитающегося им наследственного имущества в соответствии с выраженной в завещании волей наследодателя и законом;</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принять самостоятельно или через нотариуса меры по охране наследства и управлению им в интересах наследников;</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3) получить причитающиеся наследодателю денежные средства и иное имущество для передачи их наследникам, если это имущество не подлежит передаче другим лицам (пункт 1 статьи 1183);</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4) исполнить завещательное возложение либо требовать от наследников исполнения завещательного отказа (статья 1137) или завещательного возложения (статья 1139).</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3. Исполнитель завещания вправе от своего имени вести дела, связанные с исполнением завещания, в том числе в суде, других государственных органах и государственных учреждениях.</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1136. Возмещение расходов, связанных с исполнением завещания</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завещания имеет право на возмещение за счет наследства необходимых расходов, связанных с исполнением завещания, а также на получение сверх расходов вознаграждения за счет наследства, если это предусмотрено завещанием.</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1137. Завещательный отказ</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Завещатель вправе возложить на одного или нескольких наследников по завещанию или по закону исполнение за счет наследства какой-либо обязанности имущественного характера в пользу одного или нескольких лиц (отказополучателей), которые приобретают право требовать исполнения этой обязанности (завещательный отказ).</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Завещательный отказ должен быть установлен в завещании.</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Содержание завещания может исчерпываться завещательным отказом.</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Предметом завещательного отказа может быть передача отказополучателю в собственность, во владение на ином вещном праве или в пользование вещи, входящей в состав </w:t>
      </w:r>
      <w:r>
        <w:rPr>
          <w:rFonts w:ascii="Calibri" w:hAnsi="Calibri" w:cs="Calibri"/>
        </w:rPr>
        <w:lastRenderedPageBreak/>
        <w:t>наследства, передача отказополучателю входящего в состав наследства имущественного права, приобретение для отказополучателя и передача ему иного имущества, выполнение для него определенной работы или оказание ему определенной услуги либо осуществление в пользу отказополучателя периодических платежей и тому подобное.</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В частности, на наследника, к которому переходит жилой дом, квартира или иное жилое помещение, завещатель может возложить обязанность предоставить другому лицу на период жизни этого лица или на иной срок право пользования этим помещением или его определенной частью.</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При последующем переходе права собственности на имущество, входившее в состав наследства, к другому лицу право пользования этим имуществом, предоставленное по завещательному отказу, сохраняет силу.</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3. К отношениям между отказополучателем (кредитором) и наследником, на которого возложен завещательный отказ (должником), применяются положения настоящего Кодекса об обязательствах, если из правил настоящего раздела и существа завещательного отказа не следует иное.</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4. Право на получение завещательного отказа действует в течение трех лет со дня открытия наследства и не переходит к другим лицам. Однако отказополучателю в завещании может быть подназначен другой отказополучатель на случай, если назначенный в завещании отказополучатель умрет до открытия наследства или одновременно с наследодателем, либо откажется от принятия завещательного отказа или не воспользуется своим правом на получение завещательного отказа, либо лишится права на получение завещательного отказа в соответствии с правилами пункта 5 статьи 1117 настоящего Кодекса.</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1138. Исполнение завещательного отказа</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Наследник, на которого завещателем возложен завещательный отказ, должен исполнить его в пределах стоимости перешедшего к нему наследства за вычетом приходящихся на него долгов завещателя.</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Если наследник, на которого возложен завещательный отказ, имеет право на обязательную долю в наследстве, его обязанность исполнить отказ ограничивается стоимостью перешедшего к нему наследства, которая превышает размер его обязательной доли.</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Если завещательный отказ возложен на нескольких наследников, такой отказ обременяет право каждого из них на наследство соразмерно его доле в наследстве постольку, поскольку завещанием не предусмотрено иное.</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3. Если отказополучатель умер до открытия наследства или одновременно с завещателем, либо отказался от получения завещательного отказа (статья 1160) или не воспользовался своим правом на получение завещательного отказа в течение трех лет со дня открытия наследства, либо лишился права на получение завещательного отказа в соответствии с правилами статьи 1117 настоящего Кодекса, наследник, обязанный исполнить завещательный отказ, освобождается от этой обязанности, за исключением случая, когда отказополучателю подназначен другой отказополучатель.</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1139. Завещательное возложение</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Завещатель может в завещании возложить на одного или нескольких наследников по завещанию или по закону обязанность совершить какое-либо действие имущественного или неимущественного характера, направленное на осуществление общеполезной цели (завещательное возложение). Такая же обязанность может быть возложена на исполнителя завещания при условии выделения в завещании части наследственного имущества для исполнения завещательного возложения.</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Завещатель вправе также возложить на одного или нескольких наследников обязанность содержать принадлежащих завещателю домашних животных, а также осуществлять необходимый надзор и уход за ними.</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К завещательному возложению, предметом которого являются действия имущественного характера, соответственно применяются правила статьи 1138 настоящего Кодекса.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3. Заинтересованные лица, исполнитель завещания и любой из наследников вправе требовать исполнения завещательного возложения в судебном порядке, если завещанием не предусмотрено иное.</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1140. Переход к другим наследникам обязанности исполнить завещательный отказ или завещательное возложение</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Если вследствие обстоятельств, предусмотренных настоящим Кодексом, доля наследства, причитавшаяся наследнику, на которого была возложена обязанность исполнить завещательный отказ или завещательное возложение, переходит к другим наследникам, последние, постольку, поскольку из завещания или закона не следует иное, обязаны исполнить такой отказ или такое возложение.</w:t>
      </w:r>
    </w:p>
    <w:p w:rsidR="00F34F65" w:rsidRDefault="00F34F65">
      <w:pPr>
        <w:autoSpaceDE w:val="0"/>
        <w:autoSpaceDN w:val="0"/>
        <w:adjustRightInd w:val="0"/>
        <w:spacing w:after="0" w:line="240" w:lineRule="auto"/>
        <w:rPr>
          <w:rFonts w:ascii="Calibri" w:hAnsi="Calibri" w:cs="Calibri"/>
        </w:rPr>
      </w:pPr>
    </w:p>
    <w:p w:rsidR="00F34F65" w:rsidRDefault="00F34F65">
      <w:pPr>
        <w:pStyle w:val="ConsPlusTitle"/>
        <w:widowControl/>
        <w:jc w:val="center"/>
        <w:outlineLvl w:val="1"/>
      </w:pPr>
      <w:r>
        <w:t>Глава 63. НАСЛЕДОВАНИЕ ПО ЗАКОНУ</w:t>
      </w:r>
    </w:p>
    <w:p w:rsidR="00F34F65" w:rsidRDefault="00F34F65">
      <w:pPr>
        <w:autoSpaceDE w:val="0"/>
        <w:autoSpaceDN w:val="0"/>
        <w:adjustRightInd w:val="0"/>
        <w:spacing w:after="0" w:line="240" w:lineRule="auto"/>
        <w:rPr>
          <w:rFonts w:ascii="Calibri" w:hAnsi="Calibri" w:cs="Calibri"/>
        </w:rPr>
      </w:pPr>
    </w:p>
    <w:p w:rsidR="00F34F65" w:rsidRDefault="00F34F65">
      <w:pPr>
        <w:pStyle w:val="ConsPlusNonformat"/>
        <w:widowControl/>
        <w:pBdr>
          <w:top w:val="single" w:sz="6" w:space="0" w:color="auto"/>
        </w:pBdr>
        <w:rPr>
          <w:sz w:val="2"/>
          <w:szCs w:val="2"/>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Применительно к наследству, открывшемуся до введения в действие части третьей Гражданского кодекса РФ, круг наследников по закону определяется в соответствии с правилами части третьей Гражданского кодекса РФ, если срок принятия наследства не истек на день введения в действие части третьей Гражданского кодекса РФ либо если указанный срок истек, но на день введения в действие части третьей Гражданского кодекса РФ наследство не было принято никем из наследников, указанных в статьях 532 и 548 Гражданского кодекса РСФСР, свидетельство о праве на наследство не было выдано Российской Федерации, субъекту Российской Федерации или муниципальному образованию или наследственное имущество не перешло в их собственность по иным установленным законом основаниям. В этих случаях лица, которые не могли быть наследниками по закону в соответствии с правилами Гражданского кодекса РСФСР, но являются таковыми по правилам части третьей Гражданского кодекса РФ (статьи 1142 - 1148), могут принять наследство в течение шести месяцев со дня введения в действие части третьей Гражданского кодекса РФ (Федеральный закон от 26.11.2001 N 147-ФЗ).</w:t>
      </w:r>
    </w:p>
    <w:p w:rsidR="00F34F65" w:rsidRDefault="00F34F65">
      <w:pPr>
        <w:pStyle w:val="ConsPlusNonformat"/>
        <w:widowControl/>
        <w:pBdr>
          <w:top w:val="single" w:sz="6" w:space="0" w:color="auto"/>
        </w:pBdr>
        <w:rPr>
          <w:sz w:val="2"/>
          <w:szCs w:val="2"/>
        </w:rPr>
      </w:pP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1141. Общие положения</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Наследники по закону призываются к наследованию в порядке очередности, предусмотренной статьями 1142 - 1145 и 1148 настоящего Кодекса.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Наследники каждой последующей очереди наследуют, если нет наследников предшествующих очередей, то есть если наследники предшествующих очередей отсутствуют, либо никто из них не имеет права наследовать, либо все они отстранены от наследования (статья 1117), либо лишены наследства (пункт 1 статьи 1119), либо никто из них не принял наследства, либо все они отказались от наследства.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Наследники одной очереди наследуют в равных долях, за исключением наследников, наследующих по праву представления (статья 1146).</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1142. Наследники первой очереди</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Наследниками первой очереди по закону являются дети, супруг и родители наследодателя.</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Внуки наследодателя и их потомки наследуют по праву представления.</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1143. Наследники второй очереди</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Если нет наследников первой очереди, наследниками второй очереди по закону являются полнородные и неполнородные братья и сестры наследодателя, его дедушка и бабушка как со стороны отца, так и со стороны матери.</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Дети полнородных и неполнородных братьев и сестер наследодателя (племянники и племянницы наследодателя) наследуют по праву представления.</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1144. Наследники третьей очереди</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Если нет наследников первой и второй очереди, наследниками третьей очереди по закону являются полнородные и неполнородные братья и сестры родителей наследодателя (дяди и тети наследодателя).</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Двоюродные братья и сестры наследодателя наследуют по праву представления.</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1145. Наследники последующих очередей</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Если нет наследников первой, второй и третьей очереди (статьи 1142 - 1144), право наследовать по закону получают родственники наследодателя третьей, четвертой и пятой степени родства, не относящиеся к наследникам предшествующих очередей.</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Степень родства определяется числом рождений, отделяющих родственников одного от другого. Рождение самого наследодателя в это число не входит.</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В соответствии с пунктом 1 настоящей статьи призываются к наследованию:</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в качестве наследников четвертой очереди родственники третьей степени родства - прадедушки и прабабушки наследодателя;</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в качестве наследников пятой очереди родственники четвертой степени родства - дети родных племянников и племянниц наследодателя (двоюродные внуки и внучки) и родные братья и сестры его дедушек и бабушек (двоюродные дедушки и бабушки);</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в качестве наследников шестой очереди родственники пятой степени родства - дети двоюродных внуков и внучек наследодателя (двоюродные правнуки и правнучки), дети его двоюродных братьев и сестер (двоюродные племянники и племянницы) и дети его двоюродных дедушек и бабушек (двоюродные дяди и тети).</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3. Если нет наследников предшествующих очередей, к наследованию в качестве наследников седьмой очереди по закону призываются пасынки, падчерицы, отчим и мачеха наследодателя.</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1146. Наследование по праву представления</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Доля наследника по закону, умершего до открытия наследства или одновременно с наследодателем, переходит по праву представления к его соответствующим потомкам в случаях, предусмотренных пунктом 2 статьи 1142, пунктом 2 статьи 1143 и пунктом 2 статьи 1144 настоящего Кодекса, и делится между ними поровну.</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Не наследуют по праву представления потомки наследника по закону, лишенного наследодателем наследства (пункт 1 статьи 1119).</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3. Не наследуют по праву представления потомки наследника, который умер до открытия наследства или одновременно с наследодателем и который не имел бы права наследовать в соответствии с пунктом 1 статьи 1117 настоящего Кодекса.</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1147. Наследование усыновленными и усыновителями</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При наследовании по закону усыновленный и его потомство с одной стороны и усыновитель и его родственники - с другой приравниваются к родственникам по происхождению (кровным родственникам).</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Усыновленный и его потомство не наследуют по закону после смерти родителей усыновленного и других его родственников по происхождению, а родители усыновленного и </w:t>
      </w:r>
      <w:r>
        <w:rPr>
          <w:rFonts w:ascii="Calibri" w:hAnsi="Calibri" w:cs="Calibri"/>
        </w:rPr>
        <w:lastRenderedPageBreak/>
        <w:t>другие его родственники по происхождению не наследуют по закону после смерти усыновленного и его потомства, за исключением случаев, указанных в пункте 3 настоящей статьи.</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3. В случае, когда в соответствии с Семейным кодексом Российской Федерации усыновленный сохраняет по решению суда отношения с одним из родителей или другими родственниками по происхождению, усыновленный и его потомство наследуют по закону после смерти этих родственников, а последние наследуют по закону после смерти усыновленного и его потомства.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Наследование в соответствии с настоящим пунктом не исключает наследования в соответствии с пунктом 1 настоящей статьи.</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1148. Наследование нетрудоспособными иждивенцами наследодателя</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Граждане, относящиеся к наследникам по закону, указанным в статьях 1143 - 1145 настоящего Кодекса, нетрудоспособные ко дню открытия наследства, но не входящие в круг наследников той очереди, которая призывается к наследованию, наследуют по закону вместе и наравне с наследниками этой очереди, если не менее года до смерти наследодателя находились на его иждивении, независимо от того, проживали они совместно с наследодателем или нет.</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К наследникам по закону относятся граждане, которые не входят в круг наследников, указанных в статьях 1142 - 1145 настоящего Кодекса, но ко дню открытия наследства являлись нетрудоспособными и не менее года до смерти наследодателя находились на его иждивении и проживали совместно с ним. При наличии других наследников по закону они наследуют вместе и наравне с наследниками той очереди, которая призывается к наследованию.</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3. При отсутствии других наследников по закону указанные в пункте 2 настоящей статьи нетрудоспособные иждивенцы наследодателя наследуют самостоятельно в качестве наследников восьмой очереди.</w:t>
      </w:r>
    </w:p>
    <w:p w:rsidR="00F34F65" w:rsidRDefault="00F34F65">
      <w:pPr>
        <w:autoSpaceDE w:val="0"/>
        <w:autoSpaceDN w:val="0"/>
        <w:adjustRightInd w:val="0"/>
        <w:spacing w:after="0" w:line="240" w:lineRule="auto"/>
        <w:rPr>
          <w:rFonts w:ascii="Calibri" w:hAnsi="Calibri" w:cs="Calibri"/>
        </w:rPr>
      </w:pPr>
    </w:p>
    <w:p w:rsidR="00F34F65" w:rsidRDefault="00F34F65">
      <w:pPr>
        <w:pStyle w:val="ConsPlusNonformat"/>
        <w:widowControl/>
        <w:pBdr>
          <w:top w:val="single" w:sz="6" w:space="0" w:color="auto"/>
        </w:pBdr>
        <w:rPr>
          <w:sz w:val="2"/>
          <w:szCs w:val="2"/>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Правила об обязательной доле в наследстве, установленные частью третьей Гражданского кодекса РФ, применяются к завещаниям, совершенным после 1 марта 2002 года (Федеральный закон от 26.11.2001 N 147-ФЗ).</w:t>
      </w:r>
    </w:p>
    <w:p w:rsidR="00F34F65" w:rsidRDefault="00F34F65">
      <w:pPr>
        <w:pStyle w:val="ConsPlusNonformat"/>
        <w:widowControl/>
        <w:pBdr>
          <w:top w:val="single" w:sz="6" w:space="0" w:color="auto"/>
        </w:pBdr>
        <w:rPr>
          <w:sz w:val="2"/>
          <w:szCs w:val="2"/>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1149. Право на обязательную долю в наследстве</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Несовершеннолетние или нетрудоспособные дети наследодателя, его нетрудоспособные супруг и родители, а также нетрудоспособные иждивенцы наследодателя, подлежащие призванию к наследованию на основании пунктов 1 и 2 статьи 1148 настоящего Кодекса, наследуют независимо от содержания завещания не менее половины доли, которая причиталась бы каждому из них при наследовании по закону (обязательная доля).</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Право на обязательную долю в наследстве удовлетворяется из оставшейся незавещанной части наследственного имущества, даже если это приведет к уменьшению прав других наследников по закону на эту часть имущества, а при недостаточности незавещанной части имущества для осуществления права на обязательную долю - из той части имущества, которая завещана.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3. В обязательную долю засчитывается все, что наследник, имеющий право на такую долю, получает из наследства по какому-либо основанию, в том числе стоимость установленного в пользу такого наследника завещательного отказа.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4. Если осуществление права на обязательную долю в наследстве повлечет за собой невозможность передать наследнику по завещанию имущество, которым наследник, имеющий право на обязательную долю, при жизни наследодателя не пользовался, а наследник по завещанию пользовался для проживания (жилой дом, квартира, иное жилое помещение, дача и тому подобное) или использовал в качестве основного источника получения средств к существованию (орудия труда, творческая мастерская и тому подобное), суд может с учетом имущественного положения наследников, имеющих право на обязательную долю, уменьшить размер обязательной доли или отказать в ее присуждении.</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Статья 1150. Права супруга при наследовании</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Принадлежащее пережившему супругу наследодателя в силу завещания или закона право наследования не умаляет его права на часть имущества, нажитого во время брака с наследодателем и являющегося их совместной собственностью. Доля умершего супруга в этом имуществе, определяемая в соответствии со статьей 256 настоящего Кодекса, входит в состав наследства и переходит к наследникам в соответствии с правилами, установленными настоящим Кодексом.</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1151. Наследование выморочного имущества</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В 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(статья 1117),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 (статья 1158), имущество умершего считается выморочным.</w:t>
      </w:r>
    </w:p>
    <w:p w:rsidR="00F34F65" w:rsidRDefault="00F34F65">
      <w:pPr>
        <w:pStyle w:val="ConsPlusNonformat"/>
        <w:widowControl/>
        <w:pBdr>
          <w:top w:val="single" w:sz="6" w:space="0" w:color="auto"/>
        </w:pBdr>
        <w:rPr>
          <w:sz w:val="2"/>
          <w:szCs w:val="2"/>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Выморочное имущество в виде расположенного на территории Российской Федерации жилого помещения, если свидетельство о праве на наследство на данное жилое помещение не выдано до дня вступления в силу Федерального закона от 29.11.2007 N 281-ФЗ, переходит в порядке наследования по закону в собственность муниципального образования, в котором данное жилое помещение расположено, а если оно расположено в субъекте Российской Федерации - городе федерального значения Москве или Санкт-Петербурге, - в собственность такого субъекта Российской Федерации. Данное жилое помещение включается в соответствующий жилищный фонд социального использования (Федеральный закон от 29.11.2007 N 281-ФЗ).</w:t>
      </w:r>
    </w:p>
    <w:p w:rsidR="00F34F65" w:rsidRDefault="00F34F65">
      <w:pPr>
        <w:pStyle w:val="ConsPlusNonformat"/>
        <w:widowControl/>
        <w:pBdr>
          <w:top w:val="single" w:sz="6" w:space="0" w:color="auto"/>
        </w:pBdr>
        <w:rPr>
          <w:sz w:val="2"/>
          <w:szCs w:val="2"/>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Выморочное имущество в виде расположенного на территории Российской Федерации жилого помещения переходит в порядке наследования по закону в собственность муниципального образования, в котором данное жилое помещение расположено, а если оно расположено в субъекте Российской Федерации - городе федерального значения Москве или Санкт-Петербурге, - в собственность такого субъекта Российской Федерации. Данное жилое помещение включается в соответствующий жилищный фонд социального использования. Иное выморочное имущество переходит в порядке наследования по закону в собственность Российской Федерации.</w:t>
      </w:r>
    </w:p>
    <w:p w:rsidR="00F34F65" w:rsidRDefault="00F34F65">
      <w:pPr>
        <w:autoSpaceDE w:val="0"/>
        <w:autoSpaceDN w:val="0"/>
        <w:adjustRightInd w:val="0"/>
        <w:spacing w:after="0" w:line="240" w:lineRule="auto"/>
        <w:jc w:val="both"/>
        <w:rPr>
          <w:rFonts w:ascii="Calibri" w:hAnsi="Calibri" w:cs="Calibri"/>
        </w:rPr>
      </w:pPr>
      <w:r>
        <w:rPr>
          <w:rFonts w:ascii="Calibri" w:hAnsi="Calibri" w:cs="Calibri"/>
        </w:rPr>
        <w:t>(п. 2 в ред. Федерального закона от 29.11.2007 N 281-ФЗ)</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3. Порядок наследования и учета выморочного имущества, переходящего в порядке наследования по закону в собственность Российской Федерации, а также порядок передачи его в собственность субъектов Российской Федерации или в собственность муниципальных образований определяется законом.</w:t>
      </w:r>
    </w:p>
    <w:p w:rsidR="00F34F65" w:rsidRDefault="00F34F6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29.11.2007 N 281-ФЗ)</w:t>
      </w:r>
    </w:p>
    <w:p w:rsidR="00F34F65" w:rsidRDefault="00F34F65">
      <w:pPr>
        <w:autoSpaceDE w:val="0"/>
        <w:autoSpaceDN w:val="0"/>
        <w:adjustRightInd w:val="0"/>
        <w:spacing w:after="0" w:line="240" w:lineRule="auto"/>
        <w:rPr>
          <w:rFonts w:ascii="Calibri" w:hAnsi="Calibri" w:cs="Calibri"/>
        </w:rPr>
      </w:pPr>
    </w:p>
    <w:p w:rsidR="00F34F65" w:rsidRDefault="00F34F65">
      <w:pPr>
        <w:pStyle w:val="ConsPlusTitle"/>
        <w:widowControl/>
        <w:jc w:val="center"/>
        <w:outlineLvl w:val="1"/>
      </w:pPr>
      <w:r>
        <w:t>Глава 64. ПРИОБРЕТЕНИЕ НАСЛЕДСТВА</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1152. Принятие наследства</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Для приобретения наследства наследник должен его принять.</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Для приобретения выморочного имущества (статья 1151) принятие наследства не требуется.</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Принятие наследником части наследства означает принятие всего причитающегося ему наследства, в чем бы оно ни заключалось и где бы оно ни находилось.</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При призвании наследника к наследованию одновременно по нескольким основаниям (по завещанию и по закону или в порядке наследственной трансмиссии и в результате открытия наследства и тому подобное) наследник может принять наследство, причитающееся ему по одному из этих оснований, по нескольким из них или по всем основаниям.</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принятие наследства под условием или с оговорками.</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Принятие наследства одним или несколькими наследниками не означает принятия наследства остальными наследниками.</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4. Принятое наследство признается принадлежащим наследнику со дня открытия наследства независимо от времени его фактического принятия, а также независимо от момента государственной регистрации права наследника на наследственное имущество, когда такое право подлежит государственной регистрации.</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1153. Способы принятия наследства</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Принятие наследства осуществляется подачей по месту открытия наследства нотариусу или уполномоченному в соответствии с законом выдавать свидетельства о праве на наследство должностному лицу заявления наследника о принятии наследства либо заявления наследника о выдаче свидетельства о праве на наследство.</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Если заявление наследника передается нотариусу другим лицом или пересылается по почте, подпись наследника на заявлении должна быть засвидетельствована нотариусом, должностным лицом, уполномоченным совершать нотариальные действия (пункт 7 статьи 1125), или лицом, уполномоченным удостоверять доверенности в соответствии с пунктом 3 статьи 185 настоящего Кодекса.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Принятие наследства через представителя возможно, если в доверенности специально предусмотрено полномочие на принятие наследства. Для принятия наследства законным представителем доверенность не требуется.</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Признается, пока не доказано иное, что наследник принял наследство, если он совершил действия, свидетельствующие о фактическом принятии наследства, в частности если наследник:</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вступил во владение или в управление наследственным имуществом;</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принял меры по сохранению наследственного имущества, защите его от посягательств или притязаний третьих лиц;</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произвел за свой счет расходы на содержание наследственного имущества;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оплатил за свой счет долги наследодателя или получил от третьих лиц причитавшиеся наследодателю денежные средства.</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1154. Срок принятия наследства</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Наследство может быть принято в течение шести месяцев со дня открытия наследства.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В случае открытия наследства в день предполагаемой гибели гражданина (пункт 1 статьи 1114) наследство может быть принято в течение шести месяцев со дня вступления в законную силу решения суда об объявлении его умершим.</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Если право наследования возникает для других лиц вследствие отказа наследника от наследства или отстранения наследника по основаниям, установленным статьей 1117 настоящего Кодекса, такие лица могут принять наследство в течение шести месяцев со дня возникновения у них права наследования.</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3. Лица, для которых право наследования возникает только вследствие непринятия наследства другим наследником, могут принять наследство в течение трех месяцев со дня окончания срока, указанного в пункте 1 настоящей статьи.</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1155. Принятие наследства по истечении установленного срока</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По заявлению наследника, пропустившего срок, установленный для принятия наследства (статья 1154), суд может восстановить этот срок и признать наследника принявшим наследство, если наследник не знал и не должен был знать об открытии наследства или пропустил этот срок по другим уважительным причинам и при условии, что наследник, пропустивший срок, установленный для принятия наследства, обратился в суд в течение шести месяцев после того, как причины пропуска этого срока отпали.</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признании наследника принявшим наследство суд определяет доли всех наследников в наследственном имуществе и при необходимости определяет меры по защите прав нового </w:t>
      </w:r>
      <w:r>
        <w:rPr>
          <w:rFonts w:ascii="Calibri" w:hAnsi="Calibri" w:cs="Calibri"/>
        </w:rPr>
        <w:lastRenderedPageBreak/>
        <w:t>наследника на получение причитающейся ему доли наследства (пункт 3 настоящей статьи). Ранее выданные свидетельства о праве на наследство признаются судом недействительными.</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Наследство может быть принято наследником по истечении срока, установленного для его принятия, без обращения в суд при условии согласия в письменной форме на это всех остальных наследников, принявших наследство. Если такое согласие в письменной форме дается наследниками не в присутствии нотариуса, их подписи на документах о согласии должны быть засвидетельствованы в порядке, указанном в абзаце втором пункта 1 статьи 1153 настоящего Кодекса. Согласие наследников является основанием аннулирования нотариусом ранее выданного свидетельства о праве на наследство и основанием выдачи нового свидетельства.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Если на основании ранее выданного свидетельства была осуществлена государственная регистрация прав на недвижимое имущество, постановление нотариуса об аннулировании ранее выданного свидетельства и новое свидетельство являются основанием внесения соответствующих изменений в запись о государственной регистрации.</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3. Наследник, принявший наследство после истечения установленного срока с соблюдением правил настоящей статьи, имеет право на получение причитающегося ему наследства в соответствии с правилами статей 1104, 1105, 1107 и 1108 настоящего Кодекса, которые в случае, указанном в пункте 2 настоящей статьи, применяются постольку, поскольку заключенным в письменной форме соглашением между наследниками не предусмотрено иное.</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1156. Переход права на принятие наследства (наследственная трансмиссия)</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Если наследник, призванный к наследованию по завещанию или по закону, умер после открытия наследства, не успев его принять в установленный срок, право на принятие причитавшегося ему наследства переходит к его наследникам по закону, а если все наследственное имущество было завещано - к его наследникам по завещанию (наследственная трансмиссия). Право на принятие наследства в порядке наследственной трансмиссии не входит в состав наследства, открывшегося после смерти такого наследника.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Право на принятие наследства, принадлежавшее умершему наследнику, может быть осуществлено его наследниками на общих основаниях.</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Если оставшаяся после смерти наследника часть срока, установленного для принятия наследства, составляет менее трех месяцев, она удлиняется до трех месяцев.</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По истечении срока, установленного для принятия наследства, наследники умершего наследника могут быть признаны судом принявшими наследство в соответствии со статьей 1155 настоящего Кодекса, если суд найдет уважительными причины пропуска ими этого срока.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3. Право наследника принять часть наследства в качестве обязательной доли (статья 1149) не переходит к его наследникам.</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1157. Право отказа от наследства</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Наследник вправе отказаться от наследства в пользу других лиц (статья 1158) или без указания лиц, в пользу которых он отказывается от наследственного имущества.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При наследовании выморочного имущества отказ от наследства не допускается.</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Наследник вправе отказаться от наследства в течение срока, установленного для принятия наследства (статья 1154), в том числе в случае, когда он уже принял наследство.</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Если наследник совершил действия, свидетельствующие о фактическом принятии наследства (пункт 2 статьи 1153), суд может по заявлению этого наследника признать его отказавшимся от наследства и по истечении установленного срока, если найдет причины пропуска срока уважительными.</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3. Отказ от наследства не может быть впоследствии изменен или взят обратно.</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4. Отказ от наследства в случае, когда наследником является несовершеннолетний, недееспособный или ограниченно дееспособный гражданин, допускается с предварительного разрешения органа опеки и попечительства.</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1158. Отказ от наследства в пользу других лиц и отказ от части наследства</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Наследник вправе отказаться от наследства в пользу других лиц из числа наследников по завещанию или наследников по закону любой очереди, не лишенных наследства (пункт 1 статьи 1119), в том числе в пользу тех, которые призваны к наследованию по праву представления или в порядке наследственной трансмиссии (статья 1156).</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отказ в пользу какого-либо из указанных лиц:</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от имущества, наследуемого по завещанию, если все имущество наследодателя завещано назначенным им наследникам;</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от обязательной доли в наследстве (статья 1149);</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если наследнику подназначен наследник (статья 1121).</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Отказ от наследства в пользу лиц, не указанных в пункте 1 настоящей статьи, не допускается.</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Не допускается также отказ от наследства с оговорками или под условием.</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3. Отказ от части причитающегося наследнику наследства не допускается. Однако если наследник призывается к наследованию одновременно по нескольким основаниям (по завещанию и по закону или в порядке наследственной трансмиссии и в результате открытия наследства и тому подобное), он вправе отказаться от наследства, причитающегося ему по одному из этих оснований, по нескольким из них или по всем основаниям.</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1159. Способы отказа от наследства</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Отказ от наследства совершается подачей по месту открытия наследства нотариусу или уполномоченному в соответствии с законом выдавать свидетельства о праве на наследство должностному лицу заявления наследника об отказе от наследства.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когда заявление об отказе от наследства подается нотариусу не самим наследником, а другим лицом или пересылается по почте, подпись наследника на таком заявлении должна быть засвидетельствована в порядке, установленном абзацем вторым пункта 1 статьи 1153 настоящего Кодекса.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3. Отказ от наследства через представителя возможен, если в доверенности специально предусмотрено полномочие на такой отказ. Для отказа законного представителя от наследства доверенность не требуется.</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1160. Право отказа от получения завещательного отказа</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Отказополучатель вправе отказаться от получения завещательного отказа (статья 1137). При этом отказ в пользу другого лица, отказ с оговорками или под условием не допускается.</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когда отказополучатель является одновременно наследником, его право, предусмотренное настоящей статьей, не зависит от его права принять наследство или отказаться от него.</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1161. Приращение наследственных долей</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Если наследник не примет наследство, откажется от наследства, не указав при этом, что отказывается в пользу другого наследника (статья 1158), не будет иметь права наследовать или будет отстранен от наследования по основаниям, установленным статьей 1117 настоящего Кодекса, либо вследствие недействительности завещания, часть наследства, которая причиталась бы такому отпавшему наследнику, переходит к наследникам по закону, призванным к наследованию, пропорционально их наследственным долям.</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Однако в случае, когда наследодатель завещал все имущество назначенным им наследникам, часть наследства, причитавшаяся наследнику, отказавшемуся от наследства или отпавшему по иным указанным основаниям, переходит к остальным наследникам по завещанию пропорционально их наследственным долям, если только завещанием не предусмотрено иное распределение этой части наследства.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Правила, содержащиеся в пункте 1 настоящей статьи, не применяются, если наследнику, отказавшемуся от наследства или отпавшему по иным основаниям, подназначен наследник (пункт 2 статьи 1121).</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1162. Свидетельство о праве на наследство</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Свидетельство о праве на наследство выдается по месту открытия наследства нотариусом или уполномоченным в соответствии с законом совершать такое нотариальное действие должностным лицом.</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Свидетельство выдается по заявлению наследника. По желанию наследников свидетельство может быть выдано всем наследникам вместе или каждому наследнику в отдельности, на все наследственное имущество в целом или на его отдельные части.</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В таком же порядке выдается свидетельство и при переходе выморочного имущества в соответствии со статьей 1151 настоящего Кодекса к Российской Федерации, субъекту Российской Федерации или муниципальному образованию.</w:t>
      </w:r>
    </w:p>
    <w:p w:rsidR="00F34F65" w:rsidRDefault="00F34F6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29.11.2007 N 281-ФЗ)</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выявления после выдачи свидетельства о праве на наследство наследственного имущества, на которое такое свидетельство не было выдано, выдается дополнительное свидетельство о праве на наследство.</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1163. Сроки выдачи свидетельства о праве на наследство</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Свидетельство о праве на наследство выдается наследникам в любое время по истечении шести месяцев со дня открытия наследства, за исключением случаев, предусмотренных настоящим Кодексом.</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При наследовании как по закону, так и по завещанию свидетельство о праве на наследство может быть выдано до истечения шести месяцев со дня открытия наследства, если имеются достоверные данные о том, что кроме лиц, обратившихся за выдачей свидетельства, иных наследников, имеющих право на наследство или его соответствующую часть, не имеется.</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3. Выдача свидетельства о праве на наследство приостанавливается по решению суда, а также при наличии зачатого, но еще не родившегося наследника.</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1164. Общая собственность наследников</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При наследовании по закону, если наследственное имущество переходит к двум или нескольким наследникам, и при наследовании по завещанию, если оно завещано двум или нескольким наследникам без указания наследуемого каждым из них конкретного имущества, наследственное имущество поступает со дня открытия наследства в общую долевую собственность наследников.</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К общей собственности наследников на наследственное имущество применяются положения главы 16 настоящего Кодекса об общей долевой собственности с учетом правил статей 1165 - 1170 настоящего Кодекса. Однако при разделе наследственного имущества правила статей 1168 - 1170 настоящего Кодекса применяются в течение трех лет со дня открытия наследства.</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1165. Раздел наследства по соглашению между наследниками</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Наследственное имущество, которое находится в общей долевой собственности двух или нескольких наследников, может быть разделено по соглашению между ними.</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К соглашению о разделе наследства применяются правила настоящего Кодекса о форме сделок и форме договоров.</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Соглашение о разделе наследства, в состав которого входит недвижимое имущество, в том числе соглашение о выделении из наследства доли одного или нескольких наследников, может быть заключено наследниками после выдачи им свидетельства о праве на наследство.</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Государственная регистрация прав наследников на недвижимое имущество, в отношении которого заключено соглашение о разделе наследства, осуществляется на основании соглашения о разделе наследства и ранее выданного свидетельства о праве на наследство, а в случае, когда государственная регистрация прав наследников на недвижимое имущество была осуществлена до заключения ими соглашения о разделе наследства, на основании соглашения о разделе наследства.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3. Несоответствие раздела наследства, осуществленного наследниками в заключенном ими соглашении, причитающимся наследникам долям, указанным в свидетельстве о праве на наследство, не может повлечь за собой отказ в государственной регистрации их прав на недвижимое имущество, полученное в результате раздела наследства.</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1166. Охрана интересов ребенка при разделе наследства</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зачатого, но еще не родившегося наследника раздел наследства может быть осуществлен только после рождения такого наследника.</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1167. Охрана законных интересов несовершеннолетних, недееспособных и ограниченно дееспособных граждан при разделе наследства</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среди наследников несовершеннолетних, недееспособных или ограниченно дееспособных граждан раздел наследства осуществляется с соблюдением правил статьи 37 настоящего Кодекса.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В целях охраны законных интересов указанных наследников о составлении соглашения о разделе наследства (статья 1165) и о рассмотрении в суде дела о разделе наследства должен быть уведомлен орган опеки и попечительства.</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1168. Преимущественное право на неделимую вещь при разделе наследства</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Наследник, обладавший совместно с наследодателем правом общей собственности на неделимую вещь (статья 133), доля в праве на которую входит в состав наследства, имеет при разделе наследства преимущественное право на получение в счет своей наследственной доли вещи, находившейся в общей собственности, перед наследниками, которые ранее не являлись участниками общей собственности, независимо от того, пользовались они этой вещью или нет.</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Наследник, постоянно пользовавшийся неделимой вещью (статья 133), входящей в состав наследства, имеет при разделе наследства преимущественное право на получение в счет своей наследственной доли этой вещи перед наследниками, не пользовавшимися этой вещью и не являвшимися ранее участниками общей собственности на нее.</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3. Если в состав наследства входит жилое помещение (жилой дом, квартира и тому подобное), раздел которого в натуре невозможен, при разделе наследства наследники, проживавшие в этом жилом помещении ко дню открытия наследства и не имеющие иного жилого помещения, имеют перед другими наследниками, не являющимися собственниками жилого помещения, входящего в состав наследства, преимущественное право на получение в счет их наследственных долей этого жилого помещения.</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1169. Преимущественное право на предметы обычной домашней обстановки и обихода при разделе наследства</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Наследник, проживавший на день открытия наследства совместно с наследодателем, имеет при разделе наследства преимущественное право на получение в счет своей наследственной доли предметов обычной домашней обстановки и обихода.</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1170. Компенсация несоразмерности получаемого наследственного имущества с наследственной долей</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Несоразмерность наследственного имущества, о преимущественном праве на получение которого заявляет наследник на основании статьи 1168 или 1169 настоящего Кодекса, с наследственной долей этого наследника устраняется передачей этим наследником остальным наследникам другого имущества из состава наследства или предоставлением иной компенсации, в том числе выплатой соответствующей денежной суммы.</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Если соглашением между всеми наследниками не установлено иное, осуществление кем-либо из них преимущественного права возможно после предоставления соответствующей компенсации другим наследникам.</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1171. Охрана наследства и управление им</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Для защиты прав наследников, отказополучателей и других заинтересованных лиц исполнителем завещания или нотариусом по месту открытия наследства принимаются меры, указанные в статьях 1172 и 1173 настоящего Кодекса, и другие необходимые меры по охране наследства и управлению им.</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Нотариус принимает меры по охране наследства и управлению им по заявлению одного или нескольких наследников, исполнителя завещания, органа местного самоуправления, органа опеки и попечительства или других лиц, действующих в интересах сохранения наследственного имущества. В случае, когда назначен исполнитель завещания (статья 1134), нотариус принимает меры по охране наследства и управлению им по согласованию с исполнителем завещания.</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завещания принимает меры по охране наследства и управлению им самостоятельно либо по требованию одного или нескольких наследников.</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3. В целях выявления состава наследства и его охраны банки, другие кредитные организации и иные юридические лица обязаны по запросу нотариуса сообщать ему об имеющихся у этих лиц сведениях об имуществе, принадлежавшем наследодателю. Полученные сведения нотариус может сообщать только исполнителю завещания и наследникам.</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4. Нотариус осуществляет меры по охране наследства и управлению им в течение срока, определяемого нотариусом с учетом характера и ценности наследства, а также времени, необходимого наследникам для вступления во владение наследством, но не более чем в течение шести месяцев, а в случаях, предусмотренных пунктами 2 и 3 статьи 1154 и пунктом 2 статьи 1156 настоящего Кодекса, не более чем в течение девяти месяцев со дня открытия наследства.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завещания осуществляет меры по охране наследства и управлению им в течение срока, необходимого для исполнения завещания.</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5. В случае, когда наследственное имущество находится в разных местах, нотариус по месту открытия наследства направляет через территориальные органы федерального органа исполнительной власти, осуществляющего правоприменительные функции и функции по контролю и надзору в сфере нотариата, нотариусу по месту нахождения соответствующей части наследственного имущества обязательное для исполнения поручение об охране этого имущества и управлении им. Если нотариусу по месту открытия наследства известно, кем должны быть приняты меры по охране имущества, такое поручение направляется соответствующему нотариусу или должностному лицу.</w:t>
      </w:r>
    </w:p>
    <w:p w:rsidR="00F34F65" w:rsidRDefault="00F34F6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29.12.2006 N 258-ФЗ)</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6. Порядок охраны наследственного имущества и управления им, в том числе порядок описи наследства, определяется законодательством о нотариате. Предельные размеры вознаграждения по договору хранения наследственного имущества и договору доверительного управления наследственным имуществом устанавливаются Правительством Российской Федерации.</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7. В случае, когда право совершения нотариальных действий предоставлено законом должностным лицам органов местного самоуправления и должностным лицам консульских учреждений Российской Федерации, необходимые меры по охране наследства и управлению им могут быть приняты соответствующим должностным лицом.</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1172. Меры по охране наследства</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Для охраны наследства нотариус производит опись наследственного имущества в присутствии двух свидетелей, отвечающих требованиям, установленным пунктом 2 статьи 1124 настоящего Кодекса.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При производстве описи имущества могут присутствовать исполнитель завещания, наследники и в соответствующих случаях представители органа опеки и попечительства.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По заявлению лиц, указанных в абзаце втором настоящего пункта, должна быть по соглашению между наследниками произведена оценка наследственного имущества. При отсутствии соглашения оценка наследственного имущества или той его части, в отношении которой соглашение не достигнуто, производится независимым оценщиком за счет лица, потребовавшего оценки наследственного имущества, с последующим распределением этих расходов между наследниками пропорционально стоимости полученного каждым из них наследства.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Входящие в состав наследства наличные деньги вносятся в депозит нотариуса, а валютные ценности, драгоценные металлы и камни, изделия из них и не требующие управления ценные бумаги передаются банку на хранение по договору в соответствии со статьей 921 настоящего Кодекса.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3. Если нотариусу стало известно, что в состав наследства входит оружие, он уведомляет об этом органы внутренних дел.</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4. Входящее в состав наследства и не указанное в пунктах 2 и 3 настоящей статьи имущество, если оно не требует управления, передается нотариусом по договору на хранение кому-либо из наследников, а при невозможности передать его наследникам - другому лицу по усмотрению нотариуса.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наследование осуществляется по завещанию, в котором назначен исполнитель завещания, хранение указанного имущества обеспечивается исполнителем завещания самостоятельно либо посредством заключения договора хранения с кем-либо из наследников или другим лицом по усмотрению исполнителя завещания.</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1173. Доверительное управление наследственным имуществом</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Если в составе наследства имеется имущество, требующее не только охраны, но и управления (предприятие, доля в уставном (складочном) капитале хозяйственного товарищества или общества, ценные бумаги, исключительные права и тому подобное), нотариус в соответствии со статьей 1026 настоящего Кодекса в качестве учредителя доверительного управления заключает договор доверительного управления этим имуществом.</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наследование осуществляется по завещанию, в котором назначен исполнитель завещания, права учредителя доверительного управления принадлежат исполнителю завещания.</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1174. Возмещение расходов, вызванных смертью наследодателя, и расходов на охрану наследства и управление им</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Необходимые расходы, вызванные предсмертной болезнью наследодателя, расходы на его достойные похороны, включая необходимые расходы на оплату места погребения наследодателя, расходы на охрану наследства и управление им, а также расходы, связанные с исполнением завещания, возмещаются за счет наследства в пределах его стоимости.</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о возмещении расходов, указанных в пункте 1 настоящей статьи, могут быть предъявлены к наследникам, принявшим наследство, а до принятия наследства - к исполнителю завещания или к наследственному имуществу.</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Такие расходы возмещаются до уплаты долгов кредиторам наследодателя и в пределах стоимости перешедшего к каждому из наследников наследственного имущества. При этом в первую очередь возмещаются расходы, вызванные болезнью и похоронами наследодателя, во вторую - расходы на охрану наследства и управление им и в третью - расходы, связанные с исполнением завещания.</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Для осуществления расходов на достойные похороны наследодателя могут быть использованы любые принадлежавшие ему денежные средства, в том числе во вкладах или на счетах в банках.</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Банки, во вкладах или на счетах которых находятся денежные средства наследодателя, обязаны по постановлению нотариуса предоставить их лицу, указанному в постановлении нотариуса, для оплаты указанных расходов.</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Наследник, которому завещаны денежные средства, внесенные во вклад или находящиеся на любых других счетах наследодателя в банках, в том числе в случае, когда они завещаны путем завещательного распоряжения в банке (статья 1128), вправе в любое время до истечения шести месяцев со дня открытия наследства получить из вклада или со счета наследодателя денежные средства, необходимые для его похорон.</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Размер средств, выдаваемых на основании настоящего пункта банком на похороны наследнику или указанному в постановлении нотариуса лицу, не может превышать сорок тысяч рублей.</w:t>
      </w:r>
    </w:p>
    <w:p w:rsidR="00F34F65" w:rsidRDefault="00F34F65">
      <w:pPr>
        <w:autoSpaceDE w:val="0"/>
        <w:autoSpaceDN w:val="0"/>
        <w:adjustRightInd w:val="0"/>
        <w:spacing w:after="0" w:line="240" w:lineRule="auto"/>
        <w:jc w:val="both"/>
        <w:rPr>
          <w:rFonts w:ascii="Calibri" w:hAnsi="Calibri" w:cs="Calibri"/>
        </w:rPr>
      </w:pPr>
      <w:r>
        <w:rPr>
          <w:rFonts w:ascii="Calibri" w:hAnsi="Calibri" w:cs="Calibri"/>
        </w:rPr>
        <w:t>(в ред. Федеральных законов от 02.12.2004 N 156-ФЗ, от 30.06.2008 N 105-ФЗ)</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Правила настоящего пункта соответственно применяются к иным кредитным организациям, которым предоставлено право привлекать во вклады или на другие счета денежные средства граждан.</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1175. Ответственность наследников по долгам наследодателя</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Наследники, принявшие наследство, отвечают по долгам наследодателя солидарно (статья 323).</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Каждый из наследников отвечает по долгам наследодателя в пределах стоимости перешедшего к нему наследственного имущества.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Наследник, принявший наследство в порядке наследственной трансмиссии (статья 1156), отвечает в пределах стоимости этого наследственного имущества по долгам наследодателя, которому это имущество принадлежало, и не отвечает этим имуществом по долгам наследника, от которого к нему перешло право на принятие наследства.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3. Кредиторы наследодателя вправе предъявить свои требования к принявшим наследство наследникам в пределах сроков исковой давности, установленных для соответствующих требований. До принятия наследства требования кредиторов могут быть предъявлены к исполнителю завещания или к наследственному имуществу. В последнем случае суд приостанавливает рассмотрение дела до принятия наследства наследниками или перехода выморочного имущества в соответствии со статьей 1151 настоящего Кодекса к Российской Федерации, субъекту Российской Федерации или муниципальному образованию.</w:t>
      </w:r>
    </w:p>
    <w:p w:rsidR="00F34F65" w:rsidRDefault="00F34F6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29.11.2007 N 281-ФЗ)</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При предъявлении требований кредиторами наследодателя срок исковой давности, установленный для соответствующих требований, не подлежит перерыву, приостановлению и восстановлению.</w:t>
      </w:r>
    </w:p>
    <w:p w:rsidR="00F34F65" w:rsidRDefault="00F34F65">
      <w:pPr>
        <w:autoSpaceDE w:val="0"/>
        <w:autoSpaceDN w:val="0"/>
        <w:adjustRightInd w:val="0"/>
        <w:spacing w:after="0" w:line="240" w:lineRule="auto"/>
        <w:rPr>
          <w:rFonts w:ascii="Calibri" w:hAnsi="Calibri" w:cs="Calibri"/>
        </w:rPr>
      </w:pPr>
    </w:p>
    <w:p w:rsidR="00F34F65" w:rsidRDefault="00F34F65">
      <w:pPr>
        <w:pStyle w:val="ConsPlusTitle"/>
        <w:widowControl/>
        <w:jc w:val="center"/>
        <w:outlineLvl w:val="1"/>
      </w:pPr>
      <w:r>
        <w:t>Глава 65. НАСЛЕДОВАНИЕ ОТДЕЛЬНЫХ ВИДОВ ИМУЩЕСТВА</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1176. Наследование прав, связанных с участием в хозяйственных товариществах и обществах, производственных кооперативах</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В состав наследства участника полного товарищества или полного товарища в товариществе на вере, участника общества с ограниченной или с дополнительной ответственностью, члена производственного кооператива входит доля (пай) этого участника (члена) в складочном (уставном) капитале (имуществе) соответствующего товарищества, общества или кооператива.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 соответствии с настоящим Кодексом, другими законами или учредительными документами хозяйственного товарищества или общества либо производственного кооператива для вступления наследника в хозяйственное товарищество или производственный кооператив </w:t>
      </w:r>
      <w:r>
        <w:rPr>
          <w:rFonts w:ascii="Calibri" w:hAnsi="Calibri" w:cs="Calibri"/>
        </w:rPr>
        <w:lastRenderedPageBreak/>
        <w:t>либо для перехода к наследнику доли в уставном капитале хозяйственного общества требуется согласие остальных участников товарищества или общества либо членов кооператива и в таком согласии наследнику отказано, он вправе получить от хозяйственного товарищества или общества либо производственного кооператива действительную стоимость унаследованной доли (пая) либо соответствующую ей часть имущества в порядке, предусмотренном применительно к указанному случаю правилами настоящего Кодекса, других законов или учредительными документами соответствующего юридического лица.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В состав наследства вкладчика товарищества на вере входит его доля в складочном капитале этого товарищества. Наследник, к которому перешла эта доля, становится вкладчиком товарищества на вере.</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3. В состав наследства участника акционерного общества входят принадлежавшие ему акции. Наследники, к которым перешли эти акции, становятся участниками акционерного общества.</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1177. Наследование прав, связанных с участием в потребительском кооперативе</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В состав наследства члена потребительского кооператива входит его пай.</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Наследник члена жилищного, дачного или иного потребительского кооператива имеет право быть принятым в члены соответствующего кооператива. Такому наследнику не может быть отказано в приеме в члены кооператива.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Решение вопроса о том, кто из наследников может быть принят в члены потребительского кооператива в случае, когда пай наследодателя перешел к нескольким наследникам, а также порядок, способы и сроки выплаты наследникам, не ставшим членами кооператива, причитающихся им сумм или выдачи вместо них имущества в натуре определяются законодательством о потребительских кооперативах и учредительными документами соответствующего кооператива.</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1178. Наследование предприятия</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Наследник, который на день открытия наследства зарегистрирован в качестве индивидуального предпринимателя, или коммерческая организация, которая является наследником по завещанию, имеет при разделе наследства преимущественное право на получение в счет своей наследственной доли входящего в состав наследства предприятия (статья 132) с соблюдением правил статьи 1170 настоящего Кодекса.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никто из наследников не имеет указанного преимущественного права или не воспользовался им, предприятие, входящее в состав наследства, разделу не подлежит и поступает в общую долевую собственность наследников в соответствии с причитающимися им наследственными долями, если иное не предусмотрено соглашением наследников, принявших наследство, в состав которого входит предприятие.</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1179. Наследование имущества члена крестьянского (фермерского) хозяйства</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После смерти любого члена крестьянского (фермерского) хозяйства наследство открывается и наследование осуществляется на общих основаниях с соблюдением при этом правил статей 253 - 255 и 257 - 259 настоящего Кодекса.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Если наследник умершего члена крестьянского (фермерского) хозяйства сам членом этого хозяйства не является, он имеет право на получение компенсации, соразмерной наследуемой им доле в имуществе, находящемся в общей совместной собственности членов хозяйства. Срок выплаты компенсации определяется соглашением наследника с членами хозяйства, а при отсутствии соглашения судом, но не может превышать один год со дня открытия наследства. При отсутствии соглашения между членами хозяйства и указанным наследником об ином доля наследодателя в этом имуществе считается равной долям других членов хозяйства. В случае принятия наследника в члены хозяйства указанная компенсация ему не выплачивается.</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В случае, когда после смерти члена крестьянского (фермерского) хозяйства это хозяйство прекращается (пункт 1 статьи 258), в том числе в связи с тем, что наследодатель был единственным членом хозяйства, а среди его наследников лиц, желающих продолжать ведение крестьянского (фермерского) хозяйства, не имеется, имущество крестьянского (фермерского) хозяйства подлежит разделу между наследниками по правилам статей 258 и 1182 настоящего Кодекса.</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1180. Наследование вещей, ограниченно оборотоспособных</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Принадлежавшие наследодателю оружие, сильнодействующие и ядовитые вещества, наркотические и психотропные средства и другие ограниченно оборотоспособные вещи (абзац второй пункта 2 статьи 129) входят в состав наследства и наследуются на общих основаниях, установленных настоящим Кодексом. На принятие наследства, в состав которого входят такие вещи, не требуется специального разрешения.</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Меры по охране входящих в состав наследства ограниченно оборотоспособных вещей до получения наследником специального разрешения на эти вещи осуществляются с соблюдением порядка, установленного законом для соответствующего имущества.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При отказе наследнику в выдаче указанного разрешения его право собственности на такое имущество подлежит прекращению в соответствии со статьей 238 настоящего Кодекса, а суммы, вырученные от реализации имущества, передаются наследнику за вычетом расходов на его реализацию.</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1181. Наследование земельных участков</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Принадлежавшие наследодателю на праве собственности земельный участок или право пожизненного наследуемого владения земельным участком входит в состав наследства и наследуется на общих основаниях, установленных настоящим Кодексом. На принятие наследства, в состав которого входит указанное имущество, специальное разрешение не требуется.</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При наследовании земельного участка или права пожизненного наследуемого владения земельным участком по наследству переходят также находящиеся в границах этого земельного участка поверхностный (почвенный) слой, водные объекты, находящиеся на нем растения, если иное не установлено законом.</w:t>
      </w:r>
    </w:p>
    <w:p w:rsidR="00F34F65" w:rsidRDefault="00F34F6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03.06.2006 N 73-ФЗ)</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1182. Особенности раздела земельного участка</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Раздел земельного участка, принадлежащего наследникам на праве общей собственности, осуществляется с учетом минимального размера земельного участка, установленного для участков соответствующего целевого назначения.</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При невозможности раздела земельного участка в порядке, установленном пунктом 1 настоящей статьи, земельный участок переходит к наследнику, имеющему преимущественное право на получение в счет своей наследственной доли этого земельного участка. Компенсация остальным наследникам предоставляется в порядке, установленном статьей 1170 настоящего Кодекса.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никто из наследников не имеет преимущественного права на получение земельного участка или не воспользовался этим правом, владение, пользование и распоряжение земельным участком осуществляются наследниками на условиях общей долевой собственности.</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1183. Наследование невыплаченных сумм, предоставленных гражданину в качестве средств к существованию</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 на получение подлежавших выплате наследодателю, но не полученных им при жизни по какой-либо причине сумм заработной платы и приравненных к ней платежей, пенсий, стипендий, пособий по социальному страхованию, возмещения вреда, причиненного жизни или </w:t>
      </w:r>
      <w:r>
        <w:rPr>
          <w:rFonts w:ascii="Calibri" w:hAnsi="Calibri" w:cs="Calibri"/>
        </w:rPr>
        <w:lastRenderedPageBreak/>
        <w:t>здоровью, алиментов и иных денежных сумм, предоставленных гражданину в качестве средств к существованию, принадлежит проживавшим совместно с умершим членам его семьи, а также его нетрудоспособным иждивенцам независимо от того, проживали они совместно с умершим или не проживали.</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о выплате сумм на основании пункта 1 настоящей статьи должны быть предъявлены обязанным лицам в течение четырех месяцев со дня открытия наследства.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3. При отсутствии лиц, имеющих на основании пункта 1 настоящей статьи право на получение сумм, не выплаченных наследодателю, или при непредъявлении этими лицами требований о выплате указанных сумм в установленный срок соответствующие суммы включаются в состав наследства и наследуются на общих основаниях, установленных настоящим Кодексом.</w:t>
      </w:r>
    </w:p>
    <w:p w:rsidR="00F34F65" w:rsidRDefault="00F34F65">
      <w:pPr>
        <w:autoSpaceDE w:val="0"/>
        <w:autoSpaceDN w:val="0"/>
        <w:adjustRightInd w:val="0"/>
        <w:spacing w:after="0" w:line="240" w:lineRule="auto"/>
        <w:rPr>
          <w:rFonts w:ascii="Calibri" w:hAnsi="Calibri" w:cs="Calibri"/>
        </w:rPr>
      </w:pPr>
    </w:p>
    <w:p w:rsidR="00F34F65" w:rsidRDefault="00F34F65">
      <w:pPr>
        <w:pStyle w:val="ConsPlusNonformat"/>
        <w:widowControl/>
        <w:pBdr>
          <w:top w:val="single" w:sz="6" w:space="0" w:color="auto"/>
        </w:pBdr>
        <w:rPr>
          <w:sz w:val="2"/>
          <w:szCs w:val="2"/>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По вопросу применения статьи 1184 ГК РФ см. Обзор законодательства и судебной практики Верховного Суда РФ за первый квартал 2007 года.</w:t>
      </w:r>
    </w:p>
    <w:p w:rsidR="00F34F65" w:rsidRDefault="00F34F65">
      <w:pPr>
        <w:pStyle w:val="ConsPlusNonformat"/>
        <w:widowControl/>
        <w:pBdr>
          <w:top w:val="single" w:sz="6" w:space="0" w:color="auto"/>
        </w:pBdr>
        <w:rPr>
          <w:sz w:val="2"/>
          <w:szCs w:val="2"/>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1184. Наследование имущества, предоставленного наследодателю государством или муниципальным образованием на льготных условиях</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Средства транспорта и другое имущество, предоставленные государством или муниципальным образованием на льготных условиях наследодателю в связи с его инвалидностью или другими подобными обстоятельствами, входят в состав наследства и наследуются на общих основаниях, установленных настоящим Кодексом.</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1185. Наследование государственных наград, почетных и памятных знаков</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награды, которых был удостоен наследодатель и на которые распространяется законодательство о государственных наградах Российской Федерации, не входят в состав наследства. Передача указанных наград после смерти награжденного другим лицам осуществляется в порядке, установленном законодательством о государственных наградах Российской Федерации.</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Принадлежавшие наследодателю государственные награды, на которые не распространяется законодательство о государственных наградах Российской Федерации, почетные, памятные и иные знаки, в том числе награды и знаки в составе коллекций, входят в состав наследства и наследуются на общих основаниях, установленных настоящим Кодексом.</w:t>
      </w:r>
    </w:p>
    <w:p w:rsidR="00F34F65" w:rsidRDefault="00F34F65">
      <w:pPr>
        <w:autoSpaceDE w:val="0"/>
        <w:autoSpaceDN w:val="0"/>
        <w:adjustRightInd w:val="0"/>
        <w:spacing w:after="0" w:line="240" w:lineRule="auto"/>
        <w:rPr>
          <w:rFonts w:ascii="Calibri" w:hAnsi="Calibri" w:cs="Calibri"/>
        </w:rPr>
      </w:pPr>
    </w:p>
    <w:p w:rsidR="00F34F65" w:rsidRDefault="00F34F65">
      <w:pPr>
        <w:pStyle w:val="ConsPlusTitle"/>
        <w:widowControl/>
        <w:jc w:val="center"/>
        <w:outlineLvl w:val="0"/>
      </w:pPr>
      <w:r>
        <w:t>Раздел VI. МЕЖДУНАРОДНОЕ ЧАСТНОЕ ПРАВО</w:t>
      </w:r>
    </w:p>
    <w:p w:rsidR="00F34F65" w:rsidRDefault="00F34F65">
      <w:pPr>
        <w:autoSpaceDE w:val="0"/>
        <w:autoSpaceDN w:val="0"/>
        <w:adjustRightInd w:val="0"/>
        <w:spacing w:after="0" w:line="240" w:lineRule="auto"/>
        <w:rPr>
          <w:rFonts w:ascii="Calibri" w:hAnsi="Calibri" w:cs="Calibri"/>
        </w:rPr>
      </w:pPr>
    </w:p>
    <w:p w:rsidR="00F34F65" w:rsidRDefault="00F34F65">
      <w:pPr>
        <w:pStyle w:val="ConsPlusTitle"/>
        <w:widowControl/>
        <w:jc w:val="center"/>
        <w:outlineLvl w:val="1"/>
      </w:pPr>
      <w:r>
        <w:t>Глава 66. ОБЩИЕ ПОЛОЖЕНИЯ</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1186. Определение права, подлежащего применению к гражданско-правовым отношениям с участием иностранных лиц или гражданско-правовым отношениям, осложненным иным иностранным элементом</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Право, подлежащее применению к гражданско-правовым отношениям с участием иностранных граждан или иностранных юридических лиц либо гражданско-правовым отношениям, осложненным иным иностранным элементом, в том числе в случаях, когда объект гражданских прав находится за границей, определяется на основании международных договоров Российской Федерации, настоящего Кодекса, других законов (пункт 2 статьи 3) и обычаев, признаваемых в Российской Федерации.</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определения права, подлежащего применению международным коммерческим арбитражем, устанавливаются законом о международном коммерческом арбитраже.</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Если в соответствии с пунктом 1 настоящей статьи невозможно определить право, подлежащее применению, применяется право страны, с которой гражданско-правовое отношение, осложненное иностранным элементом, наиболее тесно связано.</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3. Если международный договор Российской Федерации содержит материально-правовые нормы, подлежащие применению к соответствующему отношению, определение на основе коллизионных норм права, применимого к вопросам, полностью урегулированным такими материально-правовыми нормами, исключается.</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1187. Квалификация юридических понятий при определении права, подлежащего применению</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При определении права, подлежащего применению, толкование юридических понятий осуществляется в соответствии с российским правом, если иное не предусмотрено законом.</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Если при определении права, подлежащего применению, юридические понятия, требующие квалификации, не известны российскому праву или известны в ином словесном обозначении либо с другим содержанием и не могут быть определены посредством толкования в соответствии с российским правом, то при их квалификации может применяться иностранное право.</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1188. Применение права страны с множественностью правовых систем</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подлежит применению право страны, в которой действуют несколько правовых систем, применяется правовая система, определяемая в соответствии с правом этой страны. Если невозможно определить в соответствии с правом этой страны, какая из правовых систем подлежит применению, применяется правовая система, с которой отношение наиболее тесно связано.</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1189. Взаимность</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Иностранное право подлежит применению в Российской Федерации независимо от того, применяется ли в соответствующем иностранном государстве к отношениям такого рода российское право, за исключением случаев, когда применение иностранного права на началах взаимности предусмотрено законом.</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когда применение иностранного права зависит от взаимности, предполагается, что она существует, если не доказано иное.</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1190. Обратная отсылка</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Любая отсылка к иностранному праву в соответствии с правилами настоящего раздела должна рассматриваться как отсылка к материальному, а не к коллизионному праву соответствующей страны, за исключением случаев, предусмотренных пунктом 2 настоящей статьи.</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Обратная отсылка иностранного права может приниматься в случаях отсылки к российскому праву, определяющему правовое положение физического лица (статьи 1195 - 1200).</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1191. Установление содержания норм иностранного права</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При применении иностранного права суд устанавливает содержание его норм в соответствии с их официальным толкованием, практикой применения и доктриной в соответствующем иностранном государстве.</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В целях установления содержания норм иностранного права суд может обратиться в установленном порядке за содействием и разъяснением в Министерство юстиции Российской Федерации и иные компетентные органы или организации в Российской Федерации и за границей либо привлечь экспертов.</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Лица, участвующие в деле, могут представлять документы, подтверждающие содержание норм иностранного права, на которые они ссылаются в обоснование своих требований или возражений, и иным образом содействовать суду в установлении содержания этих норм.</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По требованиям, связанным с осуществлением сторонами предпринимательской деятельности, бремя доказывания содержания норм иностранного права может быть возложено судом на стороны.</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3. Если содержание норм иностранного права, несмотря на предпринятые в соответствии с настоящей статьей меры, в разумные сроки не установлено, применяется российское право.</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1192. Применение императивных норм</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Правила настоящего раздела не затрагивают действие тех императивных норм законодательства Российской Федерации, которые вследствие указания в самих императивных нормах или ввиду их особого значения, в том числе для обеспечения прав и охраняемых законом интересов участников гражданского оборота, регулируют соответствующие отношения независимо от подлежащего применению права.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При применении права какой-либо страны согласно правилам настоящего раздела суд может принять во внимание императивные нормы права другой страны, имеющей тесную связь с отношением, если согласно праву этой страны такие нормы должны регулировать соответствующие отношения независимо от подлежащего применению права. При этом суд должен учитывать назначение и характер таких норм, а также последствия их применения или неприменения.</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1193. Оговорка о публичном порядке</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Норма иностранного права, подлежащая применению в соответствии с правилами настоящего раздела, в исключительных случаях не применяется, когда последствия ее применения явно противоречили бы основам правопорядка (публичному порядку) Российской Федерации. В этом случае при необходимости применяется соответствующая норма российского права.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Отказ в применении нормы иностранного права не может быть основан только на отличии правовой, политической или экономической системы соответствующего иностранного государства от правовой, политической или экономической системы Российской Федерации.</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1194. Реторсии</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Правительством Российской Федерации могут быть установлены ответные ограничения (реторсии) в отношении имущественных и личных неимущественных прав граждан и юридических лиц тех государств, в которых имеются специальные ограничения имущественных и личных неимущественных прав российских граждан и юридических лиц.</w:t>
      </w:r>
    </w:p>
    <w:p w:rsidR="00F34F65" w:rsidRDefault="00F34F65">
      <w:pPr>
        <w:autoSpaceDE w:val="0"/>
        <w:autoSpaceDN w:val="0"/>
        <w:adjustRightInd w:val="0"/>
        <w:spacing w:after="0" w:line="240" w:lineRule="auto"/>
        <w:rPr>
          <w:rFonts w:ascii="Calibri" w:hAnsi="Calibri" w:cs="Calibri"/>
        </w:rPr>
      </w:pPr>
    </w:p>
    <w:p w:rsidR="00F34F65" w:rsidRDefault="00F34F65">
      <w:pPr>
        <w:pStyle w:val="ConsPlusTitle"/>
        <w:widowControl/>
        <w:jc w:val="center"/>
        <w:outlineLvl w:val="1"/>
      </w:pPr>
      <w:r>
        <w:t>Глава 67. ПРАВО, ПОДЛЕЖАЩЕЕ ПРИМЕНЕНИЮ</w:t>
      </w:r>
    </w:p>
    <w:p w:rsidR="00F34F65" w:rsidRDefault="00F34F65">
      <w:pPr>
        <w:pStyle w:val="ConsPlusTitle"/>
        <w:widowControl/>
        <w:jc w:val="center"/>
      </w:pPr>
      <w:r>
        <w:t>ПРИ ОПРЕДЕЛЕНИИ ПРАВОВОГО ПОЛОЖЕНИЯ ЛИЦ</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1195. Личный закон физического лица</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Личным законом физического лица считается право страны, гражданство которой это лицо имеет.</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Если лицо наряду с российским гражданством имеет и иностранное гражданство, его личным законом является российское право.</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3. Если иностранный гражданин имеет место жительства в Российской Федерации, его личным законом является российское право.</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4. При наличии у лица нескольких иностранных гражданств личным законом считается право страны, в которой это лицо имеет место жительства.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Личным законом лица без гражданства считается право страны, в которой это лицо имеет место жительства.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6. Личным законом беженца считается право страны, предоставившей ему убежище.</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1196. Право, подлежащее применению при определении гражданской правоспособности физического лица</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Гражданская правоспособность физического лица определяется его личным законом. При этом иностранные граждане и лица без гражданства пользуются в Российской Федерации гражданской правоспособностью наравне с российскими гражданами, кроме случаев, установленных законом.</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1197. Право, подлежащее применению при определении гражданской дееспособности физического лица</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Гражданская дееспособность физического лица определяется его личным законом.</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Физическое лицо, не обладающее гражданской дееспособностью по своему личному закону, не вправе ссылаться на отсутствие у него дееспособности, если оно является дееспособным по праву места совершения сделки, за исключением случаев, когда будет доказано, что другая сторона знала или заведомо должна была знать об отсутствии дееспособности.</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3. Признание в Российской Федерации физического лица недееспособным или ограниченно дееспособным подчиняется российскому праву.</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1198. Право, подлежащее применению при определении прав физического лица на имя</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Права физического лица на имя, его использование и защиту определяются его личным законом, если иное не предусмотрено настоящим Кодексом или другими законами.</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1199. Право, подлежащее применению к опеке и попечительству</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Опека или попечительство над несовершеннолетними, недееспособными или ограниченными в дееспособности совершеннолетними лицами устанавливается и отменяется по личному закону лица, в отношении которого устанавливается либо отменяется опека или попечительство.</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Обязанность опекуна (попечителя) принять опеку (попечительство) определяется по личному закону лица, назначаемого опекуном (попечителем).</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3. Отношения между опекуном (попечителем) и лицом, находящимся под опекой (попечительством), определяются по праву страны, учреждение которой назначило опекуна (попечителя). Однако когда лицо, находящееся под опекой (попечительством), имеет место жительства в Российской Федерации, применяется российское право, если оно более благоприятно для этого лица.</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1200. Право, подлежащее применению при признании физического лица безвестно отсутствующим и при объявлении физического лица умершим</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Признание в Российской Федерации физического лица безвестно отсутствующим и объявление физического лица умершим подчиняются российскому праву.</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1201. Право, подлежащее применению при определении возможности физического лица заниматься предпринимательской деятельностью</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Право физического лица заниматься предпринимательской деятельностью без образования юридического лица в качестве индивидуального предпринимателя определяется по праву страны, где такое физическое лицо зарегистрировано в качестве индивидуального предпринимателя. Если это правило не может быть применено ввиду отсутствия обязательной регистрации, применяется право страны основного места осуществления предпринимательской деятельности.</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1202. Личный закон юридического лица</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Личным законом юридического лица считается право страны, где учреждено юридическое лицо.</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На основе личного закона юридического лица определяются, в частности:</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статус организации в качестве юридического лица;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организационно-правовая форма юридического лица;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 наименованию юридического лица;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4) вопросы создания, реорганизации и ликвидации юридического лица, в том числе вопросы правопреемства;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5) содержание правоспособности юридического лица;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6) порядок приобретения юридическим лицом гражданских прав и принятия на себя гражданских обязанностей;</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7) внутренние отношения, в том числе отношения юридического лица с его участниками;</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8) способность юридического лица отвечать по своим обязательствам.</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3. Юридическое лицо не может ссылаться на ограничение полномочий его органа или представителя на совершение сделки, неизвестное праву страны, в которой орган или представитель юридического лица совершил сделку, за исключением случаев, когда будет доказано, что другая сторона в сделке знала или заведомо должна была знать об указанном ограничении.</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1203. Личный закон иностранной организации, не являющейся юридическим лицом по иностранному праву</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Личным законом иностранной организации, не являющейся юридическим лицом по иностранному праву, считается право страны, где эта организация учреждена.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К деятельности такой организации, если применимым является российское право, соответственно применяются правила настоящего Кодекса, которые регулируют деятельность юридических лиц, если иное не вытекает из закона, иных правовых актов или существа отношения.</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1204. Участие государства в гражданско-правовых отношениях, осложненных иностранным элементом</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К гражданско-правовым отношениям, осложненным иностранным элементом, с участием государства правила настоящего раздела применяются на общих основаниях, если иное не установлено законом.</w:t>
      </w:r>
    </w:p>
    <w:p w:rsidR="00F34F65" w:rsidRDefault="00F34F65">
      <w:pPr>
        <w:autoSpaceDE w:val="0"/>
        <w:autoSpaceDN w:val="0"/>
        <w:adjustRightInd w:val="0"/>
        <w:spacing w:after="0" w:line="240" w:lineRule="auto"/>
        <w:rPr>
          <w:rFonts w:ascii="Calibri" w:hAnsi="Calibri" w:cs="Calibri"/>
        </w:rPr>
      </w:pPr>
    </w:p>
    <w:p w:rsidR="00F34F65" w:rsidRDefault="00F34F65">
      <w:pPr>
        <w:pStyle w:val="ConsPlusTitle"/>
        <w:widowControl/>
        <w:jc w:val="center"/>
        <w:outlineLvl w:val="1"/>
      </w:pPr>
      <w:r>
        <w:t>Глава 68. ПРАВО, ПОДЛЕЖАЩЕЕ ПРИМЕНЕНИЮ К ИМУЩЕСТВЕННЫМ</w:t>
      </w:r>
    </w:p>
    <w:p w:rsidR="00F34F65" w:rsidRDefault="00F34F65">
      <w:pPr>
        <w:pStyle w:val="ConsPlusTitle"/>
        <w:widowControl/>
        <w:jc w:val="center"/>
      </w:pPr>
      <w:r>
        <w:t>И ЛИЧНЫМ НЕИМУЩЕСТВЕННЫМ ОТНОШЕНИЯМ</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1205. Общие положения о праве, подлежащем применению к вещным правам</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Содержание права собственности и иных вещных прав на недвижимое и движимое имущество, их осуществление и защита определяются по праву страны, где это имущество находится.</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Принадлежность имущества к недвижимым или движимым вещам определяется по праву страны, где это имущество находится.</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1206. Право, подлежащее применению к возникновению и прекращению вещных прав</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Возникновение и прекращение права собственности и иных вещных прав на имущество определяются по праву страны, где это имущество находилось в момент, когда имело место действие или иное обстоятельство, послужившие основанием для возникновения либо прекращения права собственности и иных вещных прав, если иное не предусмотрено законом.</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Возникновение и прекращение права собственности и иных вещных прав по сделке, заключаемой в отношении находящегося в пути движимого имущества, определяются по праву страны, из которой это имущество отправлено, если иное не предусмотрено законом.</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3. Возникновение права собственности и иных вещных прав на имущество в силу приобретательной давности определяется по праву страны, где имущество находилось в момент окончания срока приобретательной давности.</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1207. Право, подлежащее применению к вещным правам на суда и космические объекты</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К праву собственности и иным вещным правам на воздушные и морские суда, суда внутреннего плавания, космические объекты, подлежащие государственной регистрации, их осуществлению и защите применяется право страны, где эти суда и объекты зарегистрированы.</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1208. Право, подлежащее применению к исковой давности</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Исковая давность определяется по праву страны, подлежащему применению к соответствующему отношению.</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1209. Право, подлежащее применению к форме сделки</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Форма сделки подчиняется праву места ее совершения. Однако сделка, совершенная за границей, не может быть признана недействительной вследствие несоблюдения формы, если соблюдены требования российского права.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Правила, предусмотренные абзацем первым настоящего пункта, применяются и к форме доверенности.</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Форма внешнеэкономической сделки, хотя бы одной из сторон которой является российское юридическое лицо, подчиняется независимо от места совершения этой сделки российскому праву. Это правило применяется и в случаях, когда хотя бы одной из сторон такой сделки выступает осуществляющее предпринимательскую деятельность физическое лицо, личным законом которого в соответствии со статьей 1195 настоящего Кодекса является российское право.</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3. Форма сделки в отношении недвижимого имущества подчиняется праву страны, где находится это имущество, а в отношении недвижимого имущества, которое внесено в государственный реестр в Российской Федерации, российскому праву.</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1210. Выбор права сторонами договора</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Стороны договора могут при заключении договора или в последующем выбрать по соглашению между собой право, которое подлежит применению к их правам и обязанностям по этому договору. Выбранное сторонами право применяется к возникновению и прекращению права собственности и иных вещных прав на движимое имущество без ущерба для прав третьих лиц.</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Соглашение сторон о выборе подлежащего применению права должно быть прямо выражено или должно определенно вытекать из условий договора либо совокупности обстоятельств дела.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Выбор сторонами подлежащего применению права, сделанный после заключения договора, имеет обратную силу и считается действительным, без ущерба для прав третьих лиц, с момента заключения договора.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4. Стороны договора могут выбрать подлежащее применению право как для договора в целом, так и для отдельных его частей.</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5. Если из совокупности обстоятельств дела, существовавших на момент выбора подлежащего применению права, следует, что договор реально связан только с одной страной, то выбор сторонами права другой страны не может затрагивать действие императивных норм страны, с которой договор реально связан.</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1211. Право, подлежащее применению к договору при отсутствии соглашения сторон о выборе права</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При отсутствии соглашения сторон о подлежащем применению праве к договору применяется право страны, с которой договор наиболее тесно связан.</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Правом страны, с которой договор наиболее тесно связан, считается, если иное не вытекает из закона, условий или существа договора либо совокупности обстоятельств дела, право страны, где находится место жительства или основное место деятельности стороны, которая осуществляет исполнение, имеющее решающее значение для содержания договора.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3. Стороной, которая осуществляет исполнение, имеющее решающее значение для содержания договора, признается, если иное не вытекает из закона, условий или существа договора либо совокупности обстоятельств дела, сторона, являющаяся, в частности:</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продавцом - в договоре купли-продажи;</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дарителем - в договоре дарения;</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3) арендодателем - в договоре аренды;</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4) ссудодателем - в договоре безвозмездного пользования;</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5) подрядчиком - в договоре подряда;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6) перевозчиком - в договоре перевозки;</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7) экспедитором - в договоре транспортной экспедиции;</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8) займодавцем (кредитором) - в договоре займа (кредитном договоре);</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9) финансовым агентом - в договоре финансирования под уступку денежного требования;</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10) банком - в договоре банковского вклада (депозита) и договоре банковского счета;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11) хранителем - в договоре хранения;</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12) страховщиком - в договоре страхования;</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13) поверенным - в договоре поручения;</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14) комиссионером - в договоре комиссии;</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15) агентом - в агентском договоре;</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16) правообладателем - в договоре коммерческой концессии;</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17) залогодателем - в договоре о залоге;</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18) поручителем - в договоре поручительства;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19) лицензиаром - в лицензионном договоре.</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4. Правом страны, с которой договор наиболее тесно связан, считается, если иное не вытекает из закона, условий или существа договора либо совокупности обстоятельств дела, в частности:</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в отношении договора строительного подряда и договора подряда на выполнение проектных и изыскательских работ - право страны, где в основном создаются предусмотренные соответствующим договором результаты;</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в отношении договора простого товарищества - право страны, где в основном осуществляется деятельность такого товарищества;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3) в отношении договора, заключенного на аукционе, по конкурсу или на бирже, - право страны, где проводится аукцион, конкурс или находится биржа.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5. К договору, содержащему элементы различных договоров, применяется, если иное не вытекает из закона, условий или существа договора либо совокупности обстоятельств дела, право страны, с которой этот договор, рассматриваемый в целом, наиболее тесно связан.</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Если в договоре использованы принятые в международном обороте торговые термины, при отсутствии в договоре иных указаний считается, что сторонами согласовано применение к их отношениям обычаев делового оборота, обозначаемых соответствующими торговыми терминами.</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1212. Право, подлежащее применению к договору с участием потребителя</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Выбор права, подлежащего применению к договору, стороной которого является физическое лицо, использующее, приобретающее или заказывающее либо имеющее намерение использовать, приобрести или заказать движимые вещи (работы, услуги) для личных, семейных, домашних и иных нужд, не связанных с осуществлением предпринимательской деятельности, не может повлечь за собой лишение такого физического лица (потребителя) защиты его прав, предоставляемой императивными нормами права страны места жительства потребителя, если имело место хотя бы одно из следующих обстоятельств:</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заключению договора предшествовала в этой стране оферта, адресованная потребителю, или реклама и потребитель совершил в этой же стране действия, необходимые для заключения договора;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контрагент потребителя или представитель контрагента получил заказ потребителя в этой стране;</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3) заказ на приобретение движимых вещей, выполнение работ или оказание услуг сделан потребителем в другой стране, посещение которой было инициировано контрагентом потребителя в целях побуждения потребителя к заключению договора.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При отсутствии соглашения сторон о подлежащем применению праве и при наличии обстоятельств, указанных в пункте 1 настоящей статьи, к договору с участием потребителя применяется право страны места жительства потребителя.</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3. Правила, установленные пунктами 1 и 2 настоящей статьи, не применяются:</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к договору перевозки;</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к договору о выполнении работ или об оказании услуг, если работа должна быть выполнена или услуги должны быть оказаны исключительно в иной стране, чем страна места жительства потребителя.</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Предусмотренные настоящим пунктом изъятия не распространяются на договоры об оказании за общую цену услуг по перевозке и размещению (независимо от включения в общую цену стоимости других услуг), в частности на договоры в сфере туристического обслуживания.</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1213. Право, подлежащее применению к договору в отношении недвижимого имущества</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При отсутствии соглашения сторон о праве, подлежащем применению к договору в отношении недвижимого имущества, применяется право страны, с которой договор наиболее тесно связан. Правом страны, с которой такой договор наиболее тесно связан, считается, если иное не вытекает из закона, условий или существа договора либо совокупности обстоятельств дела, право страны, где находится недвижимое имущество.</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К договорам в отношении находящихся на территории Российской Федерации земельных участков, участков недр и иного недвижимого имущества применяется российское право.</w:t>
      </w:r>
    </w:p>
    <w:p w:rsidR="00F34F65" w:rsidRDefault="00F34F65">
      <w:pPr>
        <w:autoSpaceDE w:val="0"/>
        <w:autoSpaceDN w:val="0"/>
        <w:adjustRightInd w:val="0"/>
        <w:spacing w:after="0" w:line="240" w:lineRule="auto"/>
        <w:jc w:val="both"/>
        <w:rPr>
          <w:rFonts w:ascii="Calibri" w:hAnsi="Calibri" w:cs="Calibri"/>
        </w:rPr>
      </w:pPr>
      <w:r>
        <w:rPr>
          <w:rFonts w:ascii="Calibri" w:hAnsi="Calibri" w:cs="Calibri"/>
        </w:rPr>
        <w:t>(в ред. Федерального закона от 03.06.2006 N 73-ФЗ)</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1214. Право, подлежащее применению к договору о создании юридического лица с иностранным участием</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К договору о создании юридического лица с иностранным участием применяется право страны, в которой согласно договору подлежит учреждению юридическое лицо.</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1215. Сфера действия права, подлежащего применению к договору</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Правом, подлежащим применению к договору в соответствии с правилами статей 1210 - 1214, 1216 настоящего Кодекса, определяются, в частности:</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толкование договора;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права и обязанности сторон договора;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3) исполнение договора;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4) последствия неисполнения или ненадлежащего исполнения договора;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5) прекращение договора;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6) последствия недействительности договора.</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1216. Право, подлежащее применению к уступке требования</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Право, подлежащее применению к соглашению между первоначальным и новым кредиторами об уступке требования, определяется в соответствии с пунктами 1 и 2 статьи 1211 настоящего Кодекса.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Допустимость уступки требования, отношения между новым кредитором и должником, условия, при которых это требование может быть предъявлено к должнику новым кредитором, а также вопрос о надлежащем исполнении обязательства должником определяется по праву, подлежащему применению к требованию, являющемуся предметом уступки.</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1217. Право, подлежащее применению к обязательствам, возникающим из односторонних сделок</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К обязательствам, возникающим из односторонних сделок, если иное не вытекает из закона, условий или существа сделки либо совокупности обстоятельств дела, применяется право страны, где находится место жительства или основное место деятельности стороны, принимающей на себя обязательства по односторонней сделке.</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доверенности и основания ее прекращения определяются по праву страны, где была выдана доверенность.</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1218. Право, подлежащее применению к отношениям по уплате процентов</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Основания взимания, порядок исчисления и размер процентов по денежным обязательствам определяются по праву страны, подлежащему применению к соответствующему обязательству.</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1219. Право, подлежащее применению к обязательствам, возникающим вследствие причинения вреда</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К обязательствам, возникающим вследствие причинения вреда, применяется право страны, где имело место действие или иное обстоятельство, послужившие основанием для требования о возмещении вреда. В случае, когда в результате такого действия или иного обстоятельства вред наступил в другой стране, может быть применено право этой страны, если причинитель вреда предвидел или должен был предвидеть наступление вреда в этой стране.</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К обязательствам, возникающим вследствие причинения вреда за границей, если стороны являются гражданами или юридическими лицами одной и той же страны, применяется право этой страны. В случае, если стороны такого обязательства не являются гражданами одной и той же страны, но имеют место жительства в одной и той же стране, применяется право этой страны.</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3. После совершения действия или наступления иного обстоятельства, повлекших причинение вреда, стороны могут договориться о применении к обязательству, возникшему вследствие причинения вреда, права страны суда.</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1220. Сфера действия права, подлежащего применению к обязательствам, возникающим вследствие причинения вреда</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 основании права, подлежащего применению к обязательствам, возникающим вследствие причинения вреда, определяются, в частности:</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способность лица нести ответственность за причиненный вред;</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возложение ответственности за вред на лицо, не являющееся причинителем вреда;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3) основания ответственности;</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4) основания ограничения ответственности и освобождения от нее;</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5) способы возмещения вреда;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6) объем и размер возмещения вреда.</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1221. Право, подлежащее применению к ответственности за вред, причиненный вследствие недостатков товара, работы или услуги</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К требованию о возмещении вреда, причиненного вследствие недостатков товара, работы или услуги, по выбору потерпевшего применяется:</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право страны, где имеет место жительства или основное место деятельности продавец или изготовитель товара либо иной причинитель вреда;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право страны, где имеет место жительства или основное место деятельности потерпевший;</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3) право страны, где была выполнена работа, оказана услуга, или право страны, где был приобретен товар.</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Выбор потерпевшим права, предусмотренного подпунктом 2 или 3 настоящего пункта, может быть признан только в случае, если причинитель вреда не докажет, что товар поступил в соответствующую страну без его согласия.</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Если потерпевший не воспользовался предоставленным ему настоящей статьей правом выбора, право, подлежащее применению, определяется в соответствии со статьей 1219 настоящего Кодекса.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3. Правила настоящей статьи соответственно применяются к требованиям о возмещении вреда, причиненного вследствие недостоверной или недостаточной информации о товаре, работе или об услуге.</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1222. Право, подлежащее применению к обязательствам, возникающим вследствие недобросовестной конкуренции</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К обязательствам, возникающим вследствие недобросовестной конкуренции, применяется право страны, рынок которой затронут такой конкуренцией, если иное не вытекает из закона или существа обязательства.</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1223. Право, подлежащее применению к обязательствам, возникающим вследствие неосновательного обогащения</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К обязательствам, возникающим вследствие неосновательного обогащения, применяется право страны, где обогащение имело место.</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Стороны могут договориться о применении к таким обязательствам права страны суда.</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Если неосновательное обогащение возникло в связи с существующим или предполагаемым правоотношением, по которому приобретено или сбережено имущество, к обязательствам, возникающим вследствие такого неосновательного обогащения, применяется право страны, которому было или могло быть подчинено это правоотношение.</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1224. Право, подлежащее применению к отношениям по наследованию</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1. Отношения по наследованию определяются по праву страны, где наследодатель имел последнее место жительства, если иное не предусмотрено настоящей статьей.</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Наследование недвижимого имущества определяется по праву страны, где находится это имущество, а наследование недвижимого имущества, которое внесено в государственный реестр в Российской Федерации, - по российскому праву.</w:t>
      </w:r>
    </w:p>
    <w:p w:rsidR="00F34F65" w:rsidRDefault="00F34F65">
      <w:pPr>
        <w:autoSpaceDE w:val="0"/>
        <w:autoSpaceDN w:val="0"/>
        <w:adjustRightInd w:val="0"/>
        <w:spacing w:after="0" w:line="240" w:lineRule="auto"/>
        <w:ind w:firstLine="540"/>
        <w:jc w:val="both"/>
        <w:rPr>
          <w:rFonts w:ascii="Calibri" w:hAnsi="Calibri" w:cs="Calibri"/>
        </w:rPr>
      </w:pPr>
      <w:r>
        <w:rPr>
          <w:rFonts w:ascii="Calibri" w:hAnsi="Calibri" w:cs="Calibri"/>
        </w:rPr>
        <w:t>2. Способность лица к составлению и отмене завещания, в том числе в отношении недвижимого имущества, а также форма такого завещания или акта его отмены определяются по праву страны, где завещатель имел место жительства в момент составления такого завещания или акта. Однако завещание или его отмена не могут быть признаны недействительными вследствие несоблюдения формы, если она удовлетворяет требованиям права места составления завещания или акта его отмены либо требованиям российского права.</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jc w:val="right"/>
        <w:rPr>
          <w:rFonts w:ascii="Calibri" w:hAnsi="Calibri" w:cs="Calibri"/>
        </w:rPr>
      </w:pPr>
      <w:r>
        <w:rPr>
          <w:rFonts w:ascii="Calibri" w:hAnsi="Calibri" w:cs="Calibri"/>
        </w:rPr>
        <w:t>Президент</w:t>
      </w:r>
    </w:p>
    <w:p w:rsidR="00F34F65" w:rsidRDefault="00F34F65">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F34F65" w:rsidRDefault="00F34F65">
      <w:pPr>
        <w:autoSpaceDE w:val="0"/>
        <w:autoSpaceDN w:val="0"/>
        <w:adjustRightInd w:val="0"/>
        <w:spacing w:after="0" w:line="240" w:lineRule="auto"/>
        <w:jc w:val="right"/>
        <w:rPr>
          <w:rFonts w:ascii="Calibri" w:hAnsi="Calibri" w:cs="Calibri"/>
        </w:rPr>
      </w:pPr>
      <w:r>
        <w:rPr>
          <w:rFonts w:ascii="Calibri" w:hAnsi="Calibri" w:cs="Calibri"/>
        </w:rPr>
        <w:t>В.ПУТИН</w:t>
      </w:r>
    </w:p>
    <w:p w:rsidR="00F34F65" w:rsidRDefault="00F34F65">
      <w:pPr>
        <w:autoSpaceDE w:val="0"/>
        <w:autoSpaceDN w:val="0"/>
        <w:adjustRightInd w:val="0"/>
        <w:spacing w:after="0" w:line="240" w:lineRule="auto"/>
        <w:rPr>
          <w:rFonts w:ascii="Calibri" w:hAnsi="Calibri" w:cs="Calibri"/>
        </w:rPr>
      </w:pPr>
      <w:r>
        <w:rPr>
          <w:rFonts w:ascii="Calibri" w:hAnsi="Calibri" w:cs="Calibri"/>
        </w:rPr>
        <w:t>Москва, Кремль</w:t>
      </w:r>
    </w:p>
    <w:p w:rsidR="00F34F65" w:rsidRDefault="00F34F65">
      <w:pPr>
        <w:autoSpaceDE w:val="0"/>
        <w:autoSpaceDN w:val="0"/>
        <w:adjustRightInd w:val="0"/>
        <w:spacing w:after="0" w:line="240" w:lineRule="auto"/>
        <w:rPr>
          <w:rFonts w:ascii="Calibri" w:hAnsi="Calibri" w:cs="Calibri"/>
        </w:rPr>
      </w:pPr>
      <w:r>
        <w:rPr>
          <w:rFonts w:ascii="Calibri" w:hAnsi="Calibri" w:cs="Calibri"/>
        </w:rPr>
        <w:t>26 ноября 2001 года</w:t>
      </w:r>
    </w:p>
    <w:p w:rsidR="00F34F65" w:rsidRDefault="00F34F65">
      <w:pPr>
        <w:autoSpaceDE w:val="0"/>
        <w:autoSpaceDN w:val="0"/>
        <w:adjustRightInd w:val="0"/>
        <w:spacing w:after="0" w:line="240" w:lineRule="auto"/>
        <w:rPr>
          <w:rFonts w:ascii="Calibri" w:hAnsi="Calibri" w:cs="Calibri"/>
        </w:rPr>
      </w:pPr>
      <w:r>
        <w:rPr>
          <w:rFonts w:ascii="Calibri" w:hAnsi="Calibri" w:cs="Calibri"/>
        </w:rPr>
        <w:t>N 146-ФЗ</w:t>
      </w:r>
    </w:p>
    <w:p w:rsidR="00F34F65" w:rsidRDefault="00F34F65">
      <w:pPr>
        <w:autoSpaceDE w:val="0"/>
        <w:autoSpaceDN w:val="0"/>
        <w:adjustRightInd w:val="0"/>
        <w:spacing w:after="0" w:line="240" w:lineRule="auto"/>
        <w:rPr>
          <w:rFonts w:ascii="Calibri" w:hAnsi="Calibri" w:cs="Calibri"/>
        </w:rPr>
      </w:pPr>
    </w:p>
    <w:p w:rsidR="00F34F65" w:rsidRDefault="00F34F65">
      <w:pPr>
        <w:autoSpaceDE w:val="0"/>
        <w:autoSpaceDN w:val="0"/>
        <w:adjustRightInd w:val="0"/>
        <w:spacing w:after="0" w:line="240" w:lineRule="auto"/>
        <w:rPr>
          <w:rFonts w:ascii="Calibri" w:hAnsi="Calibri" w:cs="Calibri"/>
        </w:rPr>
      </w:pPr>
    </w:p>
    <w:p w:rsidR="00F34F65" w:rsidRDefault="00F34F65">
      <w:pPr>
        <w:pStyle w:val="ConsPlusNonformat"/>
        <w:widowControl/>
        <w:pBdr>
          <w:top w:val="single" w:sz="6" w:space="0" w:color="auto"/>
        </w:pBdr>
        <w:rPr>
          <w:sz w:val="2"/>
          <w:szCs w:val="2"/>
        </w:rPr>
      </w:pPr>
    </w:p>
    <w:p w:rsidR="00C37E21" w:rsidRDefault="00C37E21"/>
    <w:sectPr w:rsidR="00C37E21" w:rsidSect="003B6B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34F65"/>
    <w:rsid w:val="00C37E21"/>
    <w:rsid w:val="00F34F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E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34F6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34F65"/>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16499</Words>
  <Characters>94049</Characters>
  <Application>Microsoft Office Word</Application>
  <DocSecurity>0</DocSecurity>
  <Lines>783</Lines>
  <Paragraphs>220</Paragraphs>
  <ScaleCrop>false</ScaleCrop>
  <Company/>
  <LinksUpToDate>false</LinksUpToDate>
  <CharactersWithSpaces>110328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2011-02-02T18:48:00Z</dcterms:created>
  <dcterms:modified xsi:type="dcterms:W3CDTF">2011-02-02T18:48:00Z</dcterms:modified>
</cp:coreProperties>
</file>