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0" w:rsidRDefault="00247610" w:rsidP="002476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F1"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47610" w:rsidRDefault="00247610" w:rsidP="002476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производящие расчеты по показаниям индивидуальных (квартирных) приборов учета</w:t>
      </w:r>
      <w:r w:rsidRPr="00C423F1">
        <w:rPr>
          <w:rFonts w:ascii="Times New Roman" w:hAnsi="Times New Roman" w:cs="Times New Roman"/>
          <w:b/>
          <w:sz w:val="28"/>
          <w:szCs w:val="28"/>
        </w:rPr>
        <w:t>!</w:t>
      </w:r>
    </w:p>
    <w:p w:rsidR="00247610" w:rsidRDefault="00247610" w:rsidP="00247610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соответствии с Порядком установки приборов учета холодной и горячей воды в жилых домах города Москвы, утвержденным 12.10.2007 первым заместителем Мэра Москвы П.П. Бирюковым, за каждым пользователем, производящим расчеты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водопотребление</w:t>
      </w: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показаниям индивидуальных (квартирных) приборов учета  (ИПУ) </w:t>
      </w: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закреплена обязанность в проведении    периодической поверки  ИПУ.</w:t>
      </w: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Периодическая поверка ИПУ осуществляется в течение межповерочного интервала, который определяется паспортом прибора или отражен в Акте ввода прибора в эксплуатацию. Установленный Госстандартом РФ межповерочный интервал, для приборов учета расхода холодной воды не менее 5 лет, для приборов учета расхода горячей воды не менее 4 лет (п. 7.9 постановления Правительства Москвы от 10.02.2004 №77-ПП «О мерах по улучшению системы учета водопотребления и совершенствованию расчетов за холодную, горячую воду и тепловую энергию в жилых зданиях и объектах социальной сферы города Москвы»).</w:t>
      </w:r>
    </w:p>
    <w:p w:rsidR="00247610" w:rsidRDefault="00247610" w:rsidP="00247610">
      <w:pPr>
        <w:spacing w:before="100" w:beforeAutospacing="1" w:after="100" w:afterAutospacing="1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Просим Вас принять к сведению, что приборы учета, не поверенные в установленные сроки, подлежат снятию с коммерческого учета,  а показания этих приборов исключаются из программы расчетов за водопотребление.</w:t>
      </w:r>
    </w:p>
    <w:p w:rsidR="00247610" w:rsidRPr="00A30293" w:rsidRDefault="00247610" w:rsidP="00247610">
      <w:pPr>
        <w:spacing w:before="100" w:beforeAutospacing="1" w:after="100" w:afterAutospacing="1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Цены на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поверке ИПУ холодной и горячей воды не подлежат государственному регулированию и устанавливаются по соглашению (договору) между пользователем ИПУ и специализированной организацией, оказывающей соответствующие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между организацией, управляющей жилищным фондом, и организацией, оказывающей услугу, (в случае, если собственники (наниматели) жилого помещения - пользователи ИПУ наделили управляющую организацию такими полномочиями в рамках заключенного договора управления многоквартирным домом</w:t>
      </w:r>
      <w:proofErr w:type="gramEnd"/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Pr="00BE7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поверки ИПУ, установленных за счет бюджетных средств, производится лицами, в пользовании которых находятся ИПУ.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0293">
        <w:rPr>
          <w:rFonts w:ascii="Times New Roman" w:hAnsi="Times New Roman" w:cs="Times New Roman"/>
          <w:sz w:val="28"/>
          <w:szCs w:val="28"/>
        </w:rPr>
        <w:t xml:space="preserve">Компенсация  платежей за услуги по техническому обслуживанию и поверке индивидуальных квартирных приборов учета холодной и горячей воды при предоставлении субсидий на оплату жилого помещения и коммунальных услуг отменена с января 2011 года,  в соответствии с Постановлением Правительства Москвы от 28 декабря 2010г. № 1102-ПП. </w:t>
      </w:r>
    </w:p>
    <w:p w:rsidR="00247610" w:rsidRDefault="00247610" w:rsidP="00247610">
      <w:pPr>
        <w:spacing w:before="100" w:beforeAutospacing="1" w:after="100" w:afterAutospacing="1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103">
        <w:rPr>
          <w:rFonts w:ascii="Times New Roman" w:hAnsi="Times New Roman" w:cs="Times New Roman"/>
          <w:sz w:val="28"/>
          <w:szCs w:val="28"/>
        </w:rPr>
        <w:t>Более полную информацию по данному вопросу Вы можете получить в уп</w:t>
      </w:r>
      <w:r>
        <w:rPr>
          <w:rFonts w:ascii="Times New Roman" w:hAnsi="Times New Roman" w:cs="Times New Roman"/>
          <w:sz w:val="28"/>
          <w:szCs w:val="28"/>
        </w:rPr>
        <w:t>равляющей компании по телефону: (495) 470-02-83.</w:t>
      </w:r>
    </w:p>
    <w:p w:rsidR="00247610" w:rsidRDefault="00247610" w:rsidP="00247610">
      <w:pPr>
        <w:spacing w:before="100" w:beforeAutospacing="1" w:after="100" w:afterAutospacing="1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  заявки по поверке ИПУ, неработающим приборам учета, а также аварийным ситуациям в зоне ИПУ, Вы можете подавать  круглосуточно   в диспетчерскую службу</w:t>
      </w:r>
      <w:r>
        <w:rPr>
          <w:rFonts w:ascii="Times New Roman" w:hAnsi="Times New Roman" w:cs="Times New Roman"/>
          <w:sz w:val="28"/>
          <w:szCs w:val="28"/>
        </w:rPr>
        <w:t xml:space="preserve">: ОДС </w:t>
      </w:r>
      <w:r w:rsidR="002C2B8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по тел.:</w:t>
      </w:r>
      <w:r w:rsidRPr="0024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(495) 47</w:t>
      </w:r>
      <w:r w:rsidR="002C2B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2B8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2B8F">
        <w:rPr>
          <w:rFonts w:ascii="Times New Roman" w:hAnsi="Times New Roman" w:cs="Times New Roman"/>
          <w:sz w:val="28"/>
          <w:szCs w:val="28"/>
        </w:rPr>
        <w:t>92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347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10" w:rsidRPr="00141103" w:rsidRDefault="00247610" w:rsidP="002476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«КОР»</w:t>
      </w:r>
    </w:p>
    <w:p w:rsidR="006E5130" w:rsidRDefault="006E5130"/>
    <w:sectPr w:rsidR="006E5130" w:rsidSect="002476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10"/>
    <w:rsid w:val="000721FF"/>
    <w:rsid w:val="00167DC6"/>
    <w:rsid w:val="001F6BEC"/>
    <w:rsid w:val="00247610"/>
    <w:rsid w:val="002C2B8F"/>
    <w:rsid w:val="002F0F03"/>
    <w:rsid w:val="003B0227"/>
    <w:rsid w:val="00402340"/>
    <w:rsid w:val="0047354C"/>
    <w:rsid w:val="004B6A6D"/>
    <w:rsid w:val="00535785"/>
    <w:rsid w:val="00585652"/>
    <w:rsid w:val="005C0348"/>
    <w:rsid w:val="00664CCE"/>
    <w:rsid w:val="006E5130"/>
    <w:rsid w:val="007706F1"/>
    <w:rsid w:val="008031B9"/>
    <w:rsid w:val="008156C5"/>
    <w:rsid w:val="008813CD"/>
    <w:rsid w:val="009C1391"/>
    <w:rsid w:val="00A10C01"/>
    <w:rsid w:val="00A71F35"/>
    <w:rsid w:val="00AA1253"/>
    <w:rsid w:val="00AC6686"/>
    <w:rsid w:val="00B21ED6"/>
    <w:rsid w:val="00D73A3E"/>
    <w:rsid w:val="00DB24E2"/>
    <w:rsid w:val="00DD2514"/>
    <w:rsid w:val="00E85478"/>
    <w:rsid w:val="00E94A6F"/>
    <w:rsid w:val="00F47017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6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Рузняева Дарья</dc:creator>
  <cp:lastModifiedBy>Рузняева Дарья</cp:lastModifiedBy>
  <cp:revision>2</cp:revision>
  <cp:lastPrinted>2013-01-09T06:30:00Z</cp:lastPrinted>
  <dcterms:created xsi:type="dcterms:W3CDTF">2013-01-09T06:22:00Z</dcterms:created>
  <dcterms:modified xsi:type="dcterms:W3CDTF">2013-01-09T06:54:00Z</dcterms:modified>
</cp:coreProperties>
</file>